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7A80" w14:textId="0A5DFCDC" w:rsidR="004A7909" w:rsidRPr="0016178D" w:rsidRDefault="003E3286" w:rsidP="00941330">
      <w:pPr>
        <w:pStyle w:val="Zhlav"/>
        <w:spacing w:before="480" w:after="480"/>
        <w:jc w:val="both"/>
        <w:rPr>
          <w:rFonts w:ascii="Ebrima" w:hAnsi="Ebrima"/>
        </w:rPr>
      </w:pPr>
      <w:r w:rsidRPr="0016178D">
        <w:rPr>
          <w:rFonts w:ascii="Ebrima" w:hAnsi="Ebrima"/>
        </w:rPr>
        <w:tab/>
      </w:r>
      <w:r w:rsidRPr="0016178D">
        <w:rPr>
          <w:rFonts w:ascii="Ebrima" w:hAnsi="Ebrima"/>
        </w:rPr>
        <w:tab/>
      </w:r>
      <w:r w:rsidR="004A7909" w:rsidRPr="0016178D">
        <w:rPr>
          <w:rFonts w:ascii="Ebrima" w:hAnsi="Ebrima"/>
        </w:rPr>
        <w:t xml:space="preserve">Dne </w:t>
      </w:r>
      <w:r w:rsidR="00303786" w:rsidRPr="0016178D">
        <w:rPr>
          <w:rFonts w:ascii="Ebrima" w:hAnsi="Ebrima"/>
        </w:rPr>
        <w:t>1</w:t>
      </w:r>
      <w:r w:rsidR="00167070">
        <w:rPr>
          <w:rFonts w:ascii="Ebrima" w:hAnsi="Ebrima"/>
        </w:rPr>
        <w:t>7</w:t>
      </w:r>
      <w:r w:rsidR="00550D0F" w:rsidRPr="0016178D">
        <w:rPr>
          <w:rFonts w:ascii="Ebrima" w:hAnsi="Ebrima"/>
        </w:rPr>
        <w:t>.</w:t>
      </w:r>
      <w:r w:rsidR="004A7909" w:rsidRPr="0016178D">
        <w:rPr>
          <w:rFonts w:ascii="Ebrima" w:hAnsi="Ebrima"/>
        </w:rPr>
        <w:t xml:space="preserve"> </w:t>
      </w:r>
      <w:r w:rsidR="000C381A">
        <w:rPr>
          <w:rFonts w:ascii="Ebrima" w:hAnsi="Ebrima"/>
        </w:rPr>
        <w:t>června</w:t>
      </w:r>
      <w:r w:rsidR="004A7909" w:rsidRPr="0016178D">
        <w:rPr>
          <w:rFonts w:ascii="Ebrima" w:hAnsi="Ebrima"/>
        </w:rPr>
        <w:t xml:space="preserve"> 20</w:t>
      </w:r>
      <w:r w:rsidR="002636B4" w:rsidRPr="0016178D">
        <w:rPr>
          <w:rFonts w:ascii="Ebrima" w:hAnsi="Ebrima"/>
        </w:rPr>
        <w:t>2</w:t>
      </w:r>
      <w:r w:rsidR="00725502" w:rsidRPr="0016178D">
        <w:rPr>
          <w:rFonts w:ascii="Ebrima" w:hAnsi="Ebrima"/>
        </w:rPr>
        <w:t>4</w:t>
      </w:r>
      <w:r w:rsidR="004A7909" w:rsidRPr="0016178D">
        <w:rPr>
          <w:rFonts w:ascii="Ebrima" w:hAnsi="Ebrima"/>
        </w:rPr>
        <w:t xml:space="preserve"> v Českých Budějovicích</w:t>
      </w:r>
    </w:p>
    <w:p w14:paraId="0164DAAE" w14:textId="77777777" w:rsidR="00C96463" w:rsidRDefault="00C96463" w:rsidP="009105DE">
      <w:pPr>
        <w:jc w:val="both"/>
        <w:rPr>
          <w:rFonts w:ascii="Ebrima" w:hAnsi="Ebrima" w:cs="Segoe UI"/>
          <w:b/>
          <w:bCs/>
          <w:color w:val="0D0D0D"/>
          <w:sz w:val="24"/>
          <w:szCs w:val="24"/>
          <w:shd w:val="clear" w:color="auto" w:fill="FFFFFF"/>
        </w:rPr>
      </w:pPr>
      <w:r w:rsidRPr="00C96463">
        <w:rPr>
          <w:rFonts w:ascii="Ebrima" w:hAnsi="Ebrima" w:cs="Segoe UI"/>
          <w:b/>
          <w:bCs/>
          <w:color w:val="0D0D0D"/>
          <w:sz w:val="24"/>
          <w:szCs w:val="24"/>
          <w:shd w:val="clear" w:color="auto" w:fill="FFFFFF"/>
        </w:rPr>
        <w:t xml:space="preserve">Českobudějovická nemocnice provedla první </w:t>
      </w:r>
      <w:proofErr w:type="spellStart"/>
      <w:r w:rsidRPr="00C96463">
        <w:rPr>
          <w:rFonts w:ascii="Ebrima" w:hAnsi="Ebrima" w:cs="Segoe UI"/>
          <w:b/>
          <w:bCs/>
          <w:color w:val="0D0D0D"/>
          <w:sz w:val="24"/>
          <w:szCs w:val="24"/>
          <w:shd w:val="clear" w:color="auto" w:fill="FFFFFF"/>
        </w:rPr>
        <w:t>roboticky</w:t>
      </w:r>
      <w:proofErr w:type="spellEnd"/>
      <w:r w:rsidRPr="00C96463">
        <w:rPr>
          <w:rFonts w:ascii="Ebrima" w:hAnsi="Ebrima" w:cs="Segoe UI"/>
          <w:b/>
          <w:bCs/>
          <w:color w:val="0D0D0D"/>
          <w:sz w:val="24"/>
          <w:szCs w:val="24"/>
          <w:shd w:val="clear" w:color="auto" w:fill="FFFFFF"/>
        </w:rPr>
        <w:t xml:space="preserve"> asistovanou operaci srdce</w:t>
      </w:r>
    </w:p>
    <w:p w14:paraId="47C59B9C" w14:textId="77777777" w:rsidR="00C96463" w:rsidRDefault="00C96463" w:rsidP="00C96463">
      <w:pPr>
        <w:jc w:val="both"/>
        <w:rPr>
          <w:rFonts w:ascii="Ebrima" w:hAnsi="Ebrima" w:cs="Segoe UI"/>
          <w:color w:val="0D0D0D"/>
          <w:shd w:val="clear" w:color="auto" w:fill="FFFFFF"/>
        </w:rPr>
      </w:pPr>
      <w:r w:rsidRPr="00C96463">
        <w:rPr>
          <w:rFonts w:ascii="Ebrima" w:hAnsi="Ebrima" w:cs="Segoe UI"/>
          <w:color w:val="0D0D0D"/>
          <w:shd w:val="clear" w:color="auto" w:fill="FFFFFF"/>
        </w:rPr>
        <w:t xml:space="preserve">Lékaři z Oddělení kardiochirurgie, hrudní chirurgie a cévní chirurgie Nemocnice České Budějovice, a.s. realizovali první </w:t>
      </w:r>
      <w:proofErr w:type="spellStart"/>
      <w:r w:rsidRPr="00C96463">
        <w:rPr>
          <w:rFonts w:ascii="Ebrima" w:hAnsi="Ebrima" w:cs="Segoe UI"/>
          <w:color w:val="0D0D0D"/>
          <w:shd w:val="clear" w:color="auto" w:fill="FFFFFF"/>
        </w:rPr>
        <w:t>roboticky</w:t>
      </w:r>
      <w:proofErr w:type="spellEnd"/>
      <w:r w:rsidRPr="00C96463">
        <w:rPr>
          <w:rFonts w:ascii="Ebrima" w:hAnsi="Ebrima" w:cs="Segoe UI"/>
          <w:color w:val="0D0D0D"/>
          <w:shd w:val="clear" w:color="auto" w:fill="FFFFFF"/>
        </w:rPr>
        <w:t xml:space="preserve"> asistovanou operaci srdce. </w:t>
      </w:r>
    </w:p>
    <w:p w14:paraId="7527F91E" w14:textId="76A1C48D" w:rsidR="00167070" w:rsidRDefault="00C96463" w:rsidP="00C96463">
      <w:pPr>
        <w:jc w:val="both"/>
        <w:rPr>
          <w:rFonts w:ascii="Ebrima" w:hAnsi="Ebrima" w:cs="Segoe UI"/>
          <w:color w:val="0D0D0D"/>
          <w:shd w:val="clear" w:color="auto" w:fill="FFFFFF"/>
        </w:rPr>
      </w:pPr>
      <w:r w:rsidRPr="00C96463">
        <w:rPr>
          <w:rFonts w:ascii="Ebrima" w:hAnsi="Ebrima" w:cs="Segoe UI"/>
          <w:color w:val="0D0D0D"/>
          <w:shd w:val="clear" w:color="auto" w:fill="FFFFFF"/>
        </w:rPr>
        <w:t>„</w:t>
      </w:r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 xml:space="preserve">Jednalo se pacienta s ischemickou chorobou srdeční, který podstoupil chirurgickou </w:t>
      </w:r>
      <w:proofErr w:type="spellStart"/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>revaskularizaci</w:t>
      </w:r>
      <w:proofErr w:type="spellEnd"/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 xml:space="preserve"> myokardu – tzv. koronární bypass, za pomocí robotického systému Da Vinci X. Princip operace spočívá v tom, že se pomocí třech vpichů na levé straně hrudníku zavedou nástroje, které jsou připojené k ramenům robotickému systému. Chirurg sedící za řídící konzolí a ovládající ramena robota odebere vnitřní prsní tepnu, která je umístěna na vnitřní straně hrudníku, a kterou používáme jako nejčastější cévní štěp k provedení koronárního bypassu. Po dokončení odběru vnitřní prsní tepny se bypass našije na cílovou věnčitou tepnu na bijícím srdci z malého řezu pod levým prsem. Tuto fázi již provádí chirurg ručně. U první operace byl s námi přítomen MUDr. James </w:t>
      </w:r>
      <w:proofErr w:type="spellStart"/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>Chek</w:t>
      </w:r>
      <w:proofErr w:type="spellEnd"/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 xml:space="preserve"> z Fakultní nemocnice Hradec Králové, kde tento typ operace několik let provádějí. </w:t>
      </w:r>
      <w:r w:rsidR="00167070">
        <w:rPr>
          <w:rFonts w:ascii="Ebrima" w:hAnsi="Ebrima" w:cs="Segoe UI"/>
          <w:i/>
          <w:iCs/>
          <w:color w:val="0D0D0D"/>
          <w:shd w:val="clear" w:color="auto" w:fill="FFFFFF"/>
        </w:rPr>
        <w:t xml:space="preserve">U operace mi asistovali doc. prim. MUDr. Aleš </w:t>
      </w:r>
      <w:proofErr w:type="spellStart"/>
      <w:r w:rsidR="00167070">
        <w:rPr>
          <w:rFonts w:ascii="Ebrima" w:hAnsi="Ebrima" w:cs="Segoe UI"/>
          <w:i/>
          <w:iCs/>
          <w:color w:val="0D0D0D"/>
          <w:shd w:val="clear" w:color="auto" w:fill="FFFFFF"/>
        </w:rPr>
        <w:t>Mokráček</w:t>
      </w:r>
      <w:proofErr w:type="spellEnd"/>
      <w:r w:rsidR="00167070">
        <w:rPr>
          <w:rFonts w:ascii="Ebrima" w:hAnsi="Ebrima" w:cs="Segoe UI"/>
          <w:i/>
          <w:iCs/>
          <w:color w:val="0D0D0D"/>
          <w:shd w:val="clear" w:color="auto" w:fill="FFFFFF"/>
        </w:rPr>
        <w:t xml:space="preserve">, CSc. </w:t>
      </w:r>
      <w:r w:rsidR="00167070">
        <w:rPr>
          <w:rFonts w:ascii="Ebrima" w:hAnsi="Ebrima" w:cs="Segoe UI"/>
          <w:i/>
          <w:iCs/>
          <w:color w:val="0D0D0D"/>
          <w:shd w:val="clear" w:color="auto" w:fill="FFFFFF"/>
        </w:rPr>
        <w:br/>
        <w:t xml:space="preserve">a </w:t>
      </w:r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 xml:space="preserve">MUDr. Júlia </w:t>
      </w:r>
      <w:proofErr w:type="spellStart"/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>Csanady</w:t>
      </w:r>
      <w:proofErr w:type="spellEnd"/>
      <w:r w:rsidRPr="00C96463">
        <w:rPr>
          <w:rFonts w:ascii="Ebrima" w:hAnsi="Ebrima" w:cs="Segoe UI"/>
          <w:color w:val="0D0D0D"/>
          <w:shd w:val="clear" w:color="auto" w:fill="FFFFFF"/>
        </w:rPr>
        <w:t xml:space="preserve">, “ sdělil </w:t>
      </w:r>
      <w:r w:rsidR="00167070" w:rsidRPr="00167070">
        <w:rPr>
          <w:rFonts w:ascii="Ebrima" w:hAnsi="Ebrima" w:cs="Segoe UI"/>
          <w:color w:val="0D0D0D"/>
          <w:shd w:val="clear" w:color="auto" w:fill="FFFFFF"/>
        </w:rPr>
        <w:t>doc. MUDr. Vojtěch Kurfirst, Ph.D</w:t>
      </w:r>
      <w:r w:rsidR="00C57B35">
        <w:rPr>
          <w:rFonts w:ascii="Ebrima" w:hAnsi="Ebrima" w:cs="Segoe UI"/>
          <w:color w:val="0D0D0D"/>
          <w:shd w:val="clear" w:color="auto" w:fill="FFFFFF"/>
        </w:rPr>
        <w:t>.</w:t>
      </w:r>
      <w:r w:rsidR="00167070" w:rsidRPr="00167070">
        <w:rPr>
          <w:rFonts w:ascii="Ebrima" w:hAnsi="Ebrima" w:cs="Segoe UI"/>
          <w:color w:val="0D0D0D"/>
          <w:shd w:val="clear" w:color="auto" w:fill="FFFFFF"/>
        </w:rPr>
        <w:t xml:space="preserve"> </w:t>
      </w:r>
    </w:p>
    <w:p w14:paraId="1312C64A" w14:textId="77CFACE0" w:rsidR="00C96463" w:rsidRPr="00C96463" w:rsidRDefault="00C96463" w:rsidP="00C96463">
      <w:pPr>
        <w:jc w:val="both"/>
        <w:rPr>
          <w:rFonts w:ascii="Ebrima" w:hAnsi="Ebrima" w:cs="Segoe UI"/>
          <w:color w:val="0D0D0D"/>
          <w:shd w:val="clear" w:color="auto" w:fill="FFFFFF"/>
        </w:rPr>
      </w:pPr>
      <w:r w:rsidRPr="00C96463">
        <w:rPr>
          <w:rFonts w:ascii="Ebrima" w:hAnsi="Ebrima" w:cs="Segoe UI"/>
          <w:color w:val="0D0D0D"/>
          <w:shd w:val="clear" w:color="auto" w:fill="FFFFFF"/>
        </w:rPr>
        <w:t>„</w:t>
      </w:r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 xml:space="preserve">Celá operace netrvá déle než u klasického přístupu, u kterého se musí rozříznout celá hrudní kost. Díky menším operačním ranám a plné stabilitě hrudního koše mohou pacienti dříve rehabilitovat a dříve opouštějí nemocnici. Je zde také menší riziko rozvoje komplikací spojených s hojením operačním ran, které se vyskytují hlavně u pacientů s nadváhou </w:t>
      </w:r>
      <w:r>
        <w:rPr>
          <w:rFonts w:ascii="Ebrima" w:hAnsi="Ebrima" w:cs="Segoe UI"/>
          <w:i/>
          <w:iCs/>
          <w:color w:val="0D0D0D"/>
          <w:shd w:val="clear" w:color="auto" w:fill="FFFFFF"/>
        </w:rPr>
        <w:br/>
      </w:r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>a cukrovkou</w:t>
      </w:r>
      <w:r w:rsidRPr="00C96463">
        <w:rPr>
          <w:rFonts w:ascii="Ebrima" w:hAnsi="Ebrima" w:cs="Segoe UI"/>
          <w:color w:val="0D0D0D"/>
          <w:shd w:val="clear" w:color="auto" w:fill="FFFFFF"/>
        </w:rPr>
        <w:t xml:space="preserve">,“ uvedla MUDr. Júlia </w:t>
      </w:r>
      <w:proofErr w:type="spellStart"/>
      <w:r w:rsidRPr="00C96463">
        <w:rPr>
          <w:rFonts w:ascii="Ebrima" w:hAnsi="Ebrima" w:cs="Segoe UI"/>
          <w:color w:val="0D0D0D"/>
          <w:shd w:val="clear" w:color="auto" w:fill="FFFFFF"/>
        </w:rPr>
        <w:t>Csanady</w:t>
      </w:r>
      <w:proofErr w:type="spellEnd"/>
      <w:r w:rsidRPr="00C96463">
        <w:rPr>
          <w:rFonts w:ascii="Ebrima" w:hAnsi="Ebrima" w:cs="Segoe UI"/>
          <w:color w:val="0D0D0D"/>
          <w:shd w:val="clear" w:color="auto" w:fill="FFFFFF"/>
        </w:rPr>
        <w:t xml:space="preserve">. </w:t>
      </w:r>
    </w:p>
    <w:p w14:paraId="524DCA1E" w14:textId="75664883" w:rsidR="00C96463" w:rsidRPr="00C96463" w:rsidRDefault="00C96463" w:rsidP="00C96463">
      <w:pPr>
        <w:jc w:val="both"/>
        <w:rPr>
          <w:rFonts w:ascii="Ebrima" w:hAnsi="Ebrima" w:cs="Segoe UI"/>
          <w:color w:val="0D0D0D"/>
          <w:shd w:val="clear" w:color="auto" w:fill="FFFFFF"/>
        </w:rPr>
      </w:pPr>
      <w:r w:rsidRPr="00C96463">
        <w:rPr>
          <w:rFonts w:ascii="Ebrima" w:hAnsi="Ebrima" w:cs="Segoe UI"/>
          <w:color w:val="0D0D0D"/>
          <w:shd w:val="clear" w:color="auto" w:fill="FFFFFF"/>
        </w:rPr>
        <w:t xml:space="preserve">Kromě operací pro ischemickou chorobu srdeční se robotickým systémem dají operovat </w:t>
      </w:r>
      <w:r>
        <w:rPr>
          <w:rFonts w:ascii="Ebrima" w:hAnsi="Ebrima" w:cs="Segoe UI"/>
          <w:color w:val="0D0D0D"/>
          <w:shd w:val="clear" w:color="auto" w:fill="FFFFFF"/>
        </w:rPr>
        <w:br/>
      </w:r>
      <w:r w:rsidRPr="00C96463">
        <w:rPr>
          <w:rFonts w:ascii="Ebrima" w:hAnsi="Ebrima" w:cs="Segoe UI"/>
          <w:color w:val="0D0D0D"/>
          <w:shd w:val="clear" w:color="auto" w:fill="FFFFFF"/>
        </w:rPr>
        <w:t xml:space="preserve">i srdeční chlopně, nepravidelnost srdečního tepu nebo některé vrozené srdeční vady. </w:t>
      </w:r>
    </w:p>
    <w:p w14:paraId="0D4FB472" w14:textId="1237B3A7" w:rsidR="00C96463" w:rsidRPr="00C96463" w:rsidRDefault="00C96463" w:rsidP="00C96463">
      <w:pPr>
        <w:jc w:val="both"/>
        <w:rPr>
          <w:rFonts w:ascii="Ebrima" w:hAnsi="Ebrima" w:cs="Segoe UI"/>
          <w:color w:val="0D0D0D"/>
          <w:shd w:val="clear" w:color="auto" w:fill="FFFFFF"/>
        </w:rPr>
      </w:pPr>
      <w:r w:rsidRPr="00C96463">
        <w:rPr>
          <w:rFonts w:ascii="Ebrima" w:hAnsi="Ebrima" w:cs="Segoe UI"/>
          <w:color w:val="0D0D0D"/>
          <w:shd w:val="clear" w:color="auto" w:fill="FFFFFF"/>
        </w:rPr>
        <w:t>„</w:t>
      </w:r>
      <w:r w:rsidRPr="00C96463">
        <w:rPr>
          <w:rFonts w:ascii="Ebrima" w:hAnsi="Ebrima" w:cs="Segoe UI"/>
          <w:i/>
          <w:iCs/>
          <w:color w:val="0D0D0D"/>
          <w:shd w:val="clear" w:color="auto" w:fill="FFFFFF"/>
        </w:rPr>
        <w:t>Programem robotické kardiochirurgie navazujeme na program robotické hrudní chirurgie, kdy jsme od listopadu 2023 do těchto dnů úspěšně odoperovali 26 pacientů s převážně plicní onkologickou diagnózou. V tu chvíli jsme třetím pracovištěm kardiochirurgie v rámci České republiky (z celkového počtu 13 pracovišť), které robotickou kardiochirurgii aktivně provádí</w:t>
      </w:r>
      <w:r w:rsidRPr="00C96463">
        <w:rPr>
          <w:rFonts w:ascii="Ebrima" w:hAnsi="Ebrima" w:cs="Segoe UI"/>
          <w:color w:val="0D0D0D"/>
          <w:shd w:val="clear" w:color="auto" w:fill="FFFFFF"/>
        </w:rPr>
        <w:t xml:space="preserve">,“ vyjádřil se </w:t>
      </w:r>
      <w:r w:rsidR="00167070">
        <w:rPr>
          <w:rFonts w:ascii="Ebrima" w:hAnsi="Ebrima" w:cs="Segoe UI"/>
          <w:color w:val="0D0D0D"/>
          <w:shd w:val="clear" w:color="auto" w:fill="FFFFFF"/>
        </w:rPr>
        <w:t xml:space="preserve">primář Kardiochirurgického oddělení doc. prim. </w:t>
      </w:r>
      <w:proofErr w:type="spellStart"/>
      <w:r w:rsidR="00167070">
        <w:rPr>
          <w:rFonts w:ascii="Ebrima" w:hAnsi="Ebrima" w:cs="Segoe UI"/>
          <w:color w:val="0D0D0D"/>
          <w:shd w:val="clear" w:color="auto" w:fill="FFFFFF"/>
        </w:rPr>
        <w:t>Mokráček</w:t>
      </w:r>
      <w:proofErr w:type="spellEnd"/>
      <w:r w:rsidR="00167070">
        <w:rPr>
          <w:rFonts w:ascii="Ebrima" w:hAnsi="Ebrima" w:cs="Segoe UI"/>
          <w:color w:val="0D0D0D"/>
          <w:shd w:val="clear" w:color="auto" w:fill="FFFFFF"/>
        </w:rPr>
        <w:t xml:space="preserve">. </w:t>
      </w:r>
    </w:p>
    <w:p w14:paraId="52E3396A" w14:textId="79E3101C" w:rsidR="00C96463" w:rsidRDefault="007D76BE" w:rsidP="000C381A">
      <w:pPr>
        <w:jc w:val="both"/>
        <w:rPr>
          <w:rFonts w:ascii="Ebrima" w:hAnsi="Ebrima" w:cs="Segoe UI"/>
          <w:color w:val="0D0D0D"/>
          <w:shd w:val="clear" w:color="auto" w:fill="FFFFFF"/>
        </w:rPr>
      </w:pPr>
      <w:r w:rsidRPr="007D76BE">
        <w:rPr>
          <w:rFonts w:ascii="Ebrima" w:hAnsi="Ebrima" w:cs="Segoe UI"/>
          <w:i/>
          <w:iCs/>
          <w:color w:val="0D0D0D"/>
          <w:shd w:val="clear" w:color="auto" w:fill="FFFFFF"/>
        </w:rPr>
        <w:t>„Nemocnice České Budějovice robotickou chirurgii rozvíjí systematicky a velmi intenzivně jako jeden z kroků ke zvyšování bezpečnosti a kvality poskytované péče“,</w:t>
      </w:r>
      <w:r>
        <w:rPr>
          <w:rFonts w:ascii="Ebrima" w:hAnsi="Ebrima" w:cs="Segoe UI"/>
          <w:color w:val="0D0D0D"/>
          <w:shd w:val="clear" w:color="auto" w:fill="FFFFFF"/>
        </w:rPr>
        <w:t xml:space="preserve"> uzavřel generální ředitel MUDr. Ing. Michal Šnorek, Ph.D.</w:t>
      </w:r>
      <w:bookmarkStart w:id="0" w:name="_GoBack"/>
      <w:bookmarkEnd w:id="0"/>
    </w:p>
    <w:sectPr w:rsidR="00C96463" w:rsidSect="00546D32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E151" w14:textId="77777777" w:rsidR="00DD5F23" w:rsidRDefault="00DD5F23">
      <w:pPr>
        <w:spacing w:after="0" w:line="240" w:lineRule="auto"/>
      </w:pPr>
      <w:r>
        <w:separator/>
      </w:r>
    </w:p>
  </w:endnote>
  <w:endnote w:type="continuationSeparator" w:id="0">
    <w:p w14:paraId="1A555622" w14:textId="77777777" w:rsidR="00DD5F23" w:rsidRDefault="00DD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9F41" w14:textId="77777777" w:rsidR="00DD5F23" w:rsidRDefault="00DD5F23">
      <w:pPr>
        <w:spacing w:after="0" w:line="240" w:lineRule="auto"/>
      </w:pPr>
      <w:r>
        <w:separator/>
      </w:r>
    </w:p>
  </w:footnote>
  <w:footnote w:type="continuationSeparator" w:id="0">
    <w:p w14:paraId="1D3A8274" w14:textId="77777777" w:rsidR="00DD5F23" w:rsidRDefault="00DD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B0EA8"/>
    <w:rsid w:val="000C27D0"/>
    <w:rsid w:val="000C381A"/>
    <w:rsid w:val="001025A6"/>
    <w:rsid w:val="001041D2"/>
    <w:rsid w:val="00127A8D"/>
    <w:rsid w:val="0013021C"/>
    <w:rsid w:val="00146C6E"/>
    <w:rsid w:val="0016178D"/>
    <w:rsid w:val="00167070"/>
    <w:rsid w:val="00173AD8"/>
    <w:rsid w:val="001A6F9D"/>
    <w:rsid w:val="001E0007"/>
    <w:rsid w:val="00251E5B"/>
    <w:rsid w:val="00254A24"/>
    <w:rsid w:val="002636B4"/>
    <w:rsid w:val="002E0549"/>
    <w:rsid w:val="002E62C0"/>
    <w:rsid w:val="002F3B5D"/>
    <w:rsid w:val="00303786"/>
    <w:rsid w:val="00332E84"/>
    <w:rsid w:val="00363E95"/>
    <w:rsid w:val="003B0DA4"/>
    <w:rsid w:val="003E3286"/>
    <w:rsid w:val="004019F4"/>
    <w:rsid w:val="00401E17"/>
    <w:rsid w:val="00432457"/>
    <w:rsid w:val="0043367A"/>
    <w:rsid w:val="004369BF"/>
    <w:rsid w:val="004429A0"/>
    <w:rsid w:val="0045385A"/>
    <w:rsid w:val="00482688"/>
    <w:rsid w:val="0048517F"/>
    <w:rsid w:val="00490D76"/>
    <w:rsid w:val="0049613C"/>
    <w:rsid w:val="004A2745"/>
    <w:rsid w:val="004A7909"/>
    <w:rsid w:val="004B46C1"/>
    <w:rsid w:val="004B702E"/>
    <w:rsid w:val="004E5456"/>
    <w:rsid w:val="00536BEC"/>
    <w:rsid w:val="00546D32"/>
    <w:rsid w:val="00550D0F"/>
    <w:rsid w:val="00584209"/>
    <w:rsid w:val="005E00C0"/>
    <w:rsid w:val="005E7B6E"/>
    <w:rsid w:val="00606B80"/>
    <w:rsid w:val="006120DE"/>
    <w:rsid w:val="00620318"/>
    <w:rsid w:val="00621FCC"/>
    <w:rsid w:val="00631729"/>
    <w:rsid w:val="00654E26"/>
    <w:rsid w:val="006A7545"/>
    <w:rsid w:val="006B7684"/>
    <w:rsid w:val="00702C8E"/>
    <w:rsid w:val="00725502"/>
    <w:rsid w:val="007455E4"/>
    <w:rsid w:val="00752E5B"/>
    <w:rsid w:val="007654CF"/>
    <w:rsid w:val="0076618E"/>
    <w:rsid w:val="00771AF1"/>
    <w:rsid w:val="00792C30"/>
    <w:rsid w:val="007D4D3F"/>
    <w:rsid w:val="007D6F70"/>
    <w:rsid w:val="007D76BE"/>
    <w:rsid w:val="007E0960"/>
    <w:rsid w:val="00805BA6"/>
    <w:rsid w:val="00874AC7"/>
    <w:rsid w:val="008817B4"/>
    <w:rsid w:val="00882049"/>
    <w:rsid w:val="00884B28"/>
    <w:rsid w:val="008C2355"/>
    <w:rsid w:val="008E2F06"/>
    <w:rsid w:val="009105DE"/>
    <w:rsid w:val="00911ED6"/>
    <w:rsid w:val="00925832"/>
    <w:rsid w:val="00941330"/>
    <w:rsid w:val="009777C9"/>
    <w:rsid w:val="00996244"/>
    <w:rsid w:val="009C0C43"/>
    <w:rsid w:val="009D17F1"/>
    <w:rsid w:val="009F3910"/>
    <w:rsid w:val="009F3EA0"/>
    <w:rsid w:val="00A0669D"/>
    <w:rsid w:val="00A54566"/>
    <w:rsid w:val="00B03134"/>
    <w:rsid w:val="00B12E73"/>
    <w:rsid w:val="00B22018"/>
    <w:rsid w:val="00B254C7"/>
    <w:rsid w:val="00B35EDA"/>
    <w:rsid w:val="00B5087F"/>
    <w:rsid w:val="00B51275"/>
    <w:rsid w:val="00B54B68"/>
    <w:rsid w:val="00B91891"/>
    <w:rsid w:val="00BC2AF4"/>
    <w:rsid w:val="00BD3F1D"/>
    <w:rsid w:val="00BE3ED4"/>
    <w:rsid w:val="00BE5372"/>
    <w:rsid w:val="00BF1220"/>
    <w:rsid w:val="00BF68FE"/>
    <w:rsid w:val="00C03BEE"/>
    <w:rsid w:val="00C061D7"/>
    <w:rsid w:val="00C57B35"/>
    <w:rsid w:val="00C66895"/>
    <w:rsid w:val="00C73180"/>
    <w:rsid w:val="00C96463"/>
    <w:rsid w:val="00C97CCB"/>
    <w:rsid w:val="00CB7624"/>
    <w:rsid w:val="00CD11CF"/>
    <w:rsid w:val="00CD399F"/>
    <w:rsid w:val="00CE442F"/>
    <w:rsid w:val="00D14DE1"/>
    <w:rsid w:val="00D93AEA"/>
    <w:rsid w:val="00DC43EF"/>
    <w:rsid w:val="00DD5F23"/>
    <w:rsid w:val="00DE32B8"/>
    <w:rsid w:val="00E55223"/>
    <w:rsid w:val="00E56E75"/>
    <w:rsid w:val="00E822E3"/>
    <w:rsid w:val="00E8544A"/>
    <w:rsid w:val="00ED2BD8"/>
    <w:rsid w:val="00F02765"/>
    <w:rsid w:val="00F27510"/>
    <w:rsid w:val="00F3552D"/>
    <w:rsid w:val="00F753BE"/>
    <w:rsid w:val="00F837CC"/>
    <w:rsid w:val="00F91471"/>
    <w:rsid w:val="00FB0F39"/>
    <w:rsid w:val="00F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79026-F3C4-4A1B-93B8-2DE8A787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Ing. Veronika Dubská</cp:lastModifiedBy>
  <cp:revision>3</cp:revision>
  <cp:lastPrinted>2019-04-05T09:47:00Z</cp:lastPrinted>
  <dcterms:created xsi:type="dcterms:W3CDTF">2024-06-19T13:24:00Z</dcterms:created>
  <dcterms:modified xsi:type="dcterms:W3CDTF">2024-06-19T13:24:00Z</dcterms:modified>
</cp:coreProperties>
</file>