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7A80" w14:textId="0FA2C333" w:rsidR="004A7909" w:rsidRPr="008D25AC" w:rsidRDefault="003E3286" w:rsidP="00941330">
      <w:pPr>
        <w:pStyle w:val="Zhlav"/>
        <w:spacing w:before="480" w:after="480"/>
        <w:jc w:val="both"/>
        <w:rPr>
          <w:rFonts w:ascii="Ebrima" w:hAnsi="Ebrima"/>
          <w:sz w:val="21"/>
          <w:szCs w:val="21"/>
        </w:rPr>
      </w:pPr>
      <w:r w:rsidRPr="008D25AC">
        <w:rPr>
          <w:rFonts w:ascii="Ebrima" w:hAnsi="Ebrima"/>
          <w:sz w:val="21"/>
          <w:szCs w:val="21"/>
        </w:rPr>
        <w:tab/>
      </w:r>
      <w:r w:rsidRPr="008D25AC">
        <w:rPr>
          <w:rFonts w:ascii="Ebrima" w:hAnsi="Ebrima"/>
          <w:sz w:val="21"/>
          <w:szCs w:val="21"/>
        </w:rPr>
        <w:tab/>
      </w:r>
      <w:r w:rsidR="001601C6" w:rsidRPr="008D25AC">
        <w:rPr>
          <w:rFonts w:ascii="Ebrima" w:hAnsi="Ebrima"/>
          <w:sz w:val="21"/>
          <w:szCs w:val="21"/>
        </w:rPr>
        <w:t>V </w:t>
      </w:r>
      <w:r w:rsidR="004A7909" w:rsidRPr="008D25AC">
        <w:rPr>
          <w:rFonts w:ascii="Ebrima" w:hAnsi="Ebrima"/>
          <w:sz w:val="21"/>
          <w:szCs w:val="21"/>
        </w:rPr>
        <w:t>Českých Budějovicích</w:t>
      </w:r>
      <w:r w:rsidR="001601C6" w:rsidRPr="008D25AC">
        <w:rPr>
          <w:rFonts w:ascii="Ebrima" w:hAnsi="Ebrima"/>
          <w:sz w:val="21"/>
          <w:szCs w:val="21"/>
        </w:rPr>
        <w:t xml:space="preserve"> 11. února 2025</w:t>
      </w:r>
    </w:p>
    <w:p w14:paraId="0E00AFCD" w14:textId="7404267B" w:rsidR="00746751" w:rsidRPr="008D25AC" w:rsidRDefault="00746751" w:rsidP="00746751">
      <w:pPr>
        <w:rPr>
          <w:rFonts w:ascii="Ebrima" w:hAnsi="Ebrima"/>
          <w:b/>
          <w:bCs/>
          <w:sz w:val="21"/>
          <w:szCs w:val="21"/>
        </w:rPr>
      </w:pPr>
      <w:r w:rsidRPr="008D25AC">
        <w:rPr>
          <w:rFonts w:ascii="Ebrima" w:hAnsi="Ebrima"/>
          <w:b/>
          <w:bCs/>
          <w:sz w:val="21"/>
          <w:szCs w:val="21"/>
        </w:rPr>
        <w:t>Gynekologicko-porodnické a Neonatologické oddělení Nemocnice České Budějovice, a.s.</w:t>
      </w:r>
      <w:r w:rsidR="001601C6" w:rsidRPr="008D25AC">
        <w:rPr>
          <w:rFonts w:ascii="Ebrima" w:hAnsi="Ebrima"/>
          <w:b/>
          <w:bCs/>
          <w:sz w:val="21"/>
          <w:szCs w:val="21"/>
        </w:rPr>
        <w:t>,</w:t>
      </w:r>
      <w:r w:rsidRPr="008D25AC">
        <w:rPr>
          <w:rFonts w:ascii="Ebrima" w:hAnsi="Ebrima"/>
          <w:b/>
          <w:bCs/>
          <w:sz w:val="21"/>
          <w:szCs w:val="21"/>
        </w:rPr>
        <w:t xml:space="preserve"> obhájilo </w:t>
      </w:r>
      <w:r w:rsidR="001601C6" w:rsidRPr="001D0268">
        <w:rPr>
          <w:rFonts w:ascii="Ebrima" w:hAnsi="Ebrima"/>
          <w:b/>
          <w:bCs/>
          <w:sz w:val="21"/>
          <w:szCs w:val="21"/>
        </w:rPr>
        <w:t>statu</w:t>
      </w:r>
      <w:r w:rsidR="00307E89" w:rsidRPr="001D0268">
        <w:rPr>
          <w:rFonts w:ascii="Ebrima" w:hAnsi="Ebrima"/>
          <w:b/>
          <w:bCs/>
          <w:sz w:val="21"/>
          <w:szCs w:val="21"/>
        </w:rPr>
        <w:t>t</w:t>
      </w:r>
      <w:r w:rsidR="001601C6" w:rsidRPr="008D25AC">
        <w:rPr>
          <w:rFonts w:ascii="Ebrima" w:hAnsi="Ebrima"/>
          <w:b/>
          <w:bCs/>
          <w:sz w:val="21"/>
          <w:szCs w:val="21"/>
        </w:rPr>
        <w:t> </w:t>
      </w:r>
      <w:r w:rsidRPr="008D25AC">
        <w:rPr>
          <w:rFonts w:ascii="Ebrima" w:hAnsi="Ebrima"/>
          <w:b/>
          <w:bCs/>
          <w:sz w:val="21"/>
          <w:szCs w:val="21"/>
        </w:rPr>
        <w:t xml:space="preserve">centra vysoce specializované péče v perinatologii </w:t>
      </w:r>
    </w:p>
    <w:p w14:paraId="4B6515E0" w14:textId="77777777" w:rsidR="00746751" w:rsidRPr="008D25AC" w:rsidRDefault="00746751" w:rsidP="00746751">
      <w:pPr>
        <w:pStyle w:val="Default"/>
        <w:rPr>
          <w:rFonts w:ascii="Ebrima" w:hAnsi="Ebrima"/>
          <w:sz w:val="21"/>
          <w:szCs w:val="21"/>
        </w:rPr>
      </w:pPr>
    </w:p>
    <w:p w14:paraId="5ED1B335" w14:textId="534F2B27" w:rsidR="00746751" w:rsidRPr="00307E89" w:rsidRDefault="00746751" w:rsidP="00A175E9">
      <w:pPr>
        <w:jc w:val="both"/>
        <w:rPr>
          <w:rFonts w:ascii="Ebrima" w:hAnsi="Ebrima"/>
          <w:b/>
          <w:sz w:val="21"/>
          <w:szCs w:val="21"/>
        </w:rPr>
      </w:pPr>
      <w:r w:rsidRPr="00307E89">
        <w:rPr>
          <w:rFonts w:ascii="Ebrima" w:hAnsi="Ebrima"/>
          <w:b/>
          <w:sz w:val="21"/>
          <w:szCs w:val="21"/>
        </w:rPr>
        <w:t>Gynekologicko-porodnické</w:t>
      </w:r>
      <w:r w:rsidR="00AB7D1E" w:rsidRPr="00307E89">
        <w:rPr>
          <w:rFonts w:ascii="Ebrima" w:hAnsi="Ebrima"/>
          <w:b/>
          <w:sz w:val="21"/>
          <w:szCs w:val="21"/>
        </w:rPr>
        <w:t xml:space="preserve"> </w:t>
      </w:r>
      <w:r w:rsidRPr="00307E89">
        <w:rPr>
          <w:rFonts w:ascii="Ebrima" w:hAnsi="Ebrima"/>
          <w:b/>
          <w:sz w:val="21"/>
          <w:szCs w:val="21"/>
        </w:rPr>
        <w:t>a Neonatologické oddělení Nemocnice České Budějovice, a.s.</w:t>
      </w:r>
      <w:r w:rsidR="008E2B62" w:rsidRPr="00307E89">
        <w:rPr>
          <w:rFonts w:ascii="Ebrima" w:hAnsi="Ebrima"/>
          <w:b/>
          <w:sz w:val="21"/>
          <w:szCs w:val="21"/>
        </w:rPr>
        <w:t>,</w:t>
      </w:r>
      <w:r w:rsidRPr="00307E89">
        <w:rPr>
          <w:rFonts w:ascii="Ebrima" w:hAnsi="Ebrima"/>
          <w:b/>
          <w:sz w:val="21"/>
          <w:szCs w:val="21"/>
        </w:rPr>
        <w:t xml:space="preserve"> obhájil</w:t>
      </w:r>
      <w:r w:rsidR="00595598">
        <w:rPr>
          <w:rFonts w:ascii="Ebrima" w:hAnsi="Ebrima"/>
          <w:b/>
          <w:sz w:val="21"/>
          <w:szCs w:val="21"/>
        </w:rPr>
        <w:t xml:space="preserve">o </w:t>
      </w:r>
      <w:r w:rsidR="008E2B62" w:rsidRPr="00307E89">
        <w:rPr>
          <w:rFonts w:ascii="Ebrima" w:hAnsi="Ebrima"/>
          <w:b/>
          <w:sz w:val="21"/>
          <w:szCs w:val="21"/>
        </w:rPr>
        <w:t>statu</w:t>
      </w:r>
      <w:r w:rsidR="00307E89">
        <w:rPr>
          <w:rFonts w:ascii="Ebrima" w:hAnsi="Ebrima"/>
          <w:b/>
          <w:sz w:val="21"/>
          <w:szCs w:val="21"/>
        </w:rPr>
        <w:t>t</w:t>
      </w:r>
      <w:r w:rsidR="008E2B62" w:rsidRPr="00307E89">
        <w:rPr>
          <w:rFonts w:ascii="Ebrima" w:hAnsi="Ebrima"/>
          <w:b/>
          <w:sz w:val="21"/>
          <w:szCs w:val="21"/>
        </w:rPr>
        <w:t> </w:t>
      </w:r>
      <w:r w:rsidRPr="00307E89">
        <w:rPr>
          <w:rFonts w:ascii="Ebrima" w:hAnsi="Ebrima"/>
          <w:b/>
          <w:sz w:val="21"/>
          <w:szCs w:val="21"/>
        </w:rPr>
        <w:t xml:space="preserve">centra vysoce specializované péče v perinatologii </w:t>
      </w:r>
      <w:r w:rsidR="00AB7D1E" w:rsidRPr="00307E89">
        <w:rPr>
          <w:rFonts w:ascii="Ebrima" w:hAnsi="Ebrima"/>
          <w:b/>
          <w:sz w:val="21"/>
          <w:szCs w:val="21"/>
        </w:rPr>
        <w:t>pod označením P</w:t>
      </w:r>
      <w:r w:rsidRPr="00307E89">
        <w:rPr>
          <w:rFonts w:ascii="Ebrima" w:hAnsi="Ebrima"/>
          <w:b/>
          <w:sz w:val="21"/>
          <w:szCs w:val="21"/>
        </w:rPr>
        <w:t xml:space="preserve">erinatologické centrum intenzivní péče (PCIP). Českobudějovické perinatologické centrum se tak zařadilo mezi dvanáct center, kterým byl v rámci České republiky tento nejvyšší </w:t>
      </w:r>
      <w:r w:rsidR="008E2B62" w:rsidRPr="00307E89">
        <w:rPr>
          <w:rFonts w:ascii="Ebrima" w:hAnsi="Ebrima"/>
          <w:b/>
          <w:sz w:val="21"/>
          <w:szCs w:val="21"/>
        </w:rPr>
        <w:t>statu</w:t>
      </w:r>
      <w:r w:rsidR="00307E89">
        <w:rPr>
          <w:rFonts w:ascii="Ebrima" w:hAnsi="Ebrima"/>
          <w:b/>
          <w:sz w:val="21"/>
          <w:szCs w:val="21"/>
        </w:rPr>
        <w:t>t</w:t>
      </w:r>
      <w:r w:rsidR="008E2B62" w:rsidRPr="00307E89">
        <w:rPr>
          <w:rFonts w:ascii="Ebrima" w:hAnsi="Ebrima"/>
          <w:b/>
          <w:sz w:val="21"/>
          <w:szCs w:val="21"/>
        </w:rPr>
        <w:t xml:space="preserve"> </w:t>
      </w:r>
      <w:r w:rsidRPr="00307E89">
        <w:rPr>
          <w:rFonts w:ascii="Ebrima" w:hAnsi="Ebrima"/>
          <w:b/>
          <w:sz w:val="21"/>
          <w:szCs w:val="21"/>
        </w:rPr>
        <w:t>na nadcházejících pět let udělen.</w:t>
      </w:r>
    </w:p>
    <w:p w14:paraId="5C7DB4DC" w14:textId="529564CE" w:rsidR="00746751" w:rsidRPr="008D25AC" w:rsidRDefault="00746751" w:rsidP="00A175E9">
      <w:pPr>
        <w:jc w:val="both"/>
        <w:rPr>
          <w:rFonts w:ascii="Ebrima" w:hAnsi="Ebrima"/>
          <w:sz w:val="21"/>
          <w:szCs w:val="21"/>
        </w:rPr>
      </w:pPr>
      <w:r w:rsidRPr="00C60EFC">
        <w:rPr>
          <w:rFonts w:ascii="Ebrima" w:hAnsi="Ebrima"/>
          <w:i/>
          <w:iCs/>
          <w:sz w:val="21"/>
          <w:szCs w:val="21"/>
        </w:rPr>
        <w:t xml:space="preserve">„Obhájení </w:t>
      </w:r>
      <w:r w:rsidR="008E2B62" w:rsidRPr="00C60EFC">
        <w:rPr>
          <w:rFonts w:ascii="Ebrima" w:hAnsi="Ebrima"/>
          <w:i/>
          <w:iCs/>
          <w:sz w:val="21"/>
          <w:szCs w:val="21"/>
        </w:rPr>
        <w:t>statu</w:t>
      </w:r>
      <w:r w:rsidR="00307E89">
        <w:rPr>
          <w:rFonts w:ascii="Ebrima" w:hAnsi="Ebrima"/>
          <w:i/>
          <w:iCs/>
          <w:sz w:val="21"/>
          <w:szCs w:val="21"/>
        </w:rPr>
        <w:t>t</w:t>
      </w:r>
      <w:r w:rsidR="008E2B62" w:rsidRPr="00C60EFC">
        <w:rPr>
          <w:rFonts w:ascii="Ebrima" w:hAnsi="Ebrima"/>
          <w:i/>
          <w:iCs/>
          <w:sz w:val="21"/>
          <w:szCs w:val="21"/>
        </w:rPr>
        <w:t xml:space="preserve">u </w:t>
      </w:r>
      <w:r w:rsidRPr="00C60EFC">
        <w:rPr>
          <w:rFonts w:ascii="Ebrima" w:hAnsi="Ebrima"/>
          <w:i/>
          <w:iCs/>
          <w:sz w:val="21"/>
          <w:szCs w:val="21"/>
        </w:rPr>
        <w:t>perinatologického centra považujeme za velmi významn</w:t>
      </w:r>
      <w:r w:rsidR="000C47EE" w:rsidRPr="00C60EFC">
        <w:rPr>
          <w:rFonts w:ascii="Ebrima" w:hAnsi="Ebrima"/>
          <w:i/>
          <w:iCs/>
          <w:sz w:val="21"/>
          <w:szCs w:val="21"/>
        </w:rPr>
        <w:t>é</w:t>
      </w:r>
      <w:r w:rsidRPr="00C60EFC">
        <w:rPr>
          <w:rFonts w:ascii="Ebrima" w:hAnsi="Ebrima"/>
          <w:i/>
          <w:iCs/>
          <w:sz w:val="21"/>
          <w:szCs w:val="21"/>
        </w:rPr>
        <w:t xml:space="preserve"> nejen pro obě zmíněná oddělení a nemocnici, ale především pro těhotné ženy, jejich děti a rodiny, o které se </w:t>
      </w:r>
      <w:r w:rsidR="00A175E9" w:rsidRPr="00C60EFC">
        <w:rPr>
          <w:rFonts w:ascii="Ebrima" w:hAnsi="Ebrima"/>
          <w:i/>
          <w:iCs/>
          <w:sz w:val="21"/>
          <w:szCs w:val="21"/>
        </w:rPr>
        <w:br/>
      </w:r>
      <w:r w:rsidRPr="00C60EFC">
        <w:rPr>
          <w:rFonts w:ascii="Ebrima" w:hAnsi="Ebrima"/>
          <w:i/>
          <w:iCs/>
          <w:sz w:val="21"/>
          <w:szCs w:val="21"/>
        </w:rPr>
        <w:t xml:space="preserve">v rámci Jihočeského kraje a části Kraje Vysočina staráme. Proces vedoucí k udělení tohoto </w:t>
      </w:r>
      <w:r w:rsidR="008E2B62" w:rsidRPr="00C60EFC">
        <w:rPr>
          <w:rFonts w:ascii="Ebrima" w:hAnsi="Ebrima"/>
          <w:i/>
          <w:iCs/>
          <w:sz w:val="21"/>
          <w:szCs w:val="21"/>
        </w:rPr>
        <w:t>statu</w:t>
      </w:r>
      <w:r w:rsidR="00307E89">
        <w:rPr>
          <w:rFonts w:ascii="Ebrima" w:hAnsi="Ebrima"/>
          <w:i/>
          <w:iCs/>
          <w:sz w:val="21"/>
          <w:szCs w:val="21"/>
        </w:rPr>
        <w:t>t</w:t>
      </w:r>
      <w:r w:rsidR="008E2B62" w:rsidRPr="00C60EFC">
        <w:rPr>
          <w:rFonts w:ascii="Ebrima" w:hAnsi="Ebrima"/>
          <w:i/>
          <w:iCs/>
          <w:sz w:val="21"/>
          <w:szCs w:val="21"/>
        </w:rPr>
        <w:t xml:space="preserve">u </w:t>
      </w:r>
      <w:r w:rsidRPr="00C60EFC">
        <w:rPr>
          <w:rFonts w:ascii="Ebrima" w:hAnsi="Ebrima"/>
          <w:i/>
          <w:iCs/>
          <w:sz w:val="21"/>
          <w:szCs w:val="21"/>
        </w:rPr>
        <w:t xml:space="preserve">vychází z hodnocení velice přísných vstupních kritérií a z dat ověřovaných </w:t>
      </w:r>
      <w:r w:rsidR="00600DA9" w:rsidRPr="00600DA9">
        <w:rPr>
          <w:rFonts w:ascii="Ebrima" w:hAnsi="Ebrima"/>
          <w:i/>
          <w:iCs/>
          <w:sz w:val="21"/>
          <w:szCs w:val="21"/>
        </w:rPr>
        <w:t>Ministerstvem zdravotnictví</w:t>
      </w:r>
      <w:r w:rsidR="00600DA9" w:rsidRPr="00C60EFC">
        <w:rPr>
          <w:rFonts w:ascii="Ebrima" w:hAnsi="Ebrima"/>
          <w:i/>
          <w:iCs/>
          <w:sz w:val="21"/>
          <w:szCs w:val="21"/>
        </w:rPr>
        <w:t xml:space="preserve"> </w:t>
      </w:r>
      <w:r w:rsidRPr="00C60EFC">
        <w:rPr>
          <w:rFonts w:ascii="Ebrima" w:hAnsi="Ebrima"/>
          <w:i/>
          <w:iCs/>
          <w:sz w:val="21"/>
          <w:szCs w:val="21"/>
        </w:rPr>
        <w:t>v příslušných registrech</w:t>
      </w:r>
      <w:r w:rsidRPr="00600DA9">
        <w:rPr>
          <w:rFonts w:ascii="Ebrima" w:hAnsi="Ebrima"/>
          <w:i/>
          <w:iCs/>
          <w:sz w:val="21"/>
          <w:szCs w:val="21"/>
        </w:rPr>
        <w:t>, která se týkají mimo jiné odpovídajícího personálního zabezpečení, kvality poskytované péče a dosažených výsledků v péči o těhotné ženy a novorozence za uplynulé pětileté obd</w:t>
      </w:r>
      <w:r w:rsidRPr="00C60EFC">
        <w:rPr>
          <w:rFonts w:ascii="Ebrima" w:hAnsi="Ebrima"/>
          <w:i/>
          <w:iCs/>
          <w:sz w:val="21"/>
          <w:szCs w:val="21"/>
        </w:rPr>
        <w:t>obí,“</w:t>
      </w:r>
      <w:r w:rsidRPr="00307E89">
        <w:rPr>
          <w:rFonts w:ascii="Ebrima" w:hAnsi="Ebrima"/>
          <w:i/>
          <w:sz w:val="21"/>
          <w:szCs w:val="21"/>
        </w:rPr>
        <w:t xml:space="preserve"> </w:t>
      </w:r>
      <w:r w:rsidRPr="008D25AC">
        <w:rPr>
          <w:rFonts w:ascii="Ebrima" w:hAnsi="Ebrima"/>
          <w:sz w:val="21"/>
          <w:szCs w:val="21"/>
        </w:rPr>
        <w:t>sdělil generální ředitel MUDr. Ing. Michal Šnorek, Ph.D.</w:t>
      </w:r>
    </w:p>
    <w:p w14:paraId="3348BC52" w14:textId="3406345E" w:rsidR="00746751" w:rsidRPr="008D25AC" w:rsidRDefault="00746751" w:rsidP="00A175E9">
      <w:pPr>
        <w:jc w:val="both"/>
        <w:rPr>
          <w:rFonts w:ascii="Ebrima" w:hAnsi="Ebrima"/>
          <w:sz w:val="21"/>
          <w:szCs w:val="21"/>
        </w:rPr>
      </w:pPr>
      <w:r w:rsidRPr="00507C9D">
        <w:rPr>
          <w:rFonts w:ascii="Ebrima" w:hAnsi="Ebrima"/>
          <w:i/>
          <w:iCs/>
          <w:sz w:val="21"/>
          <w:szCs w:val="21"/>
        </w:rPr>
        <w:t xml:space="preserve">„Je zapotřebí zdůraznit, že tohoto úspěchu by nebylo možné dosáhnout bez dlouhodobé, cílevědomé a systematické práce celého perinatologického týmu, který se skládá z porodníků, neonatologů, porodních asistentek a odborníků z mnoha dalších spolupracujících oborů. </w:t>
      </w:r>
      <w:r w:rsidR="001A6A52" w:rsidRPr="00507C9D">
        <w:rPr>
          <w:rFonts w:ascii="Ebrima" w:hAnsi="Ebrima"/>
          <w:i/>
          <w:iCs/>
          <w:sz w:val="21"/>
          <w:szCs w:val="21"/>
        </w:rPr>
        <w:t>Dostatečný počet porodů navzdory klesající porodnosti zajišťuje erudici a zkušenost personálu těchto center</w:t>
      </w:r>
      <w:r w:rsidRPr="00507C9D">
        <w:rPr>
          <w:rFonts w:ascii="Ebrima" w:hAnsi="Ebrima"/>
          <w:i/>
          <w:iCs/>
          <w:sz w:val="21"/>
          <w:szCs w:val="21"/>
        </w:rPr>
        <w:t>. Neodmyslitelná a pro fungování centra klíčová je samozřejmě také dlouhodobá vize a podpora managementu nemocnice,“</w:t>
      </w:r>
      <w:r w:rsidRPr="008D25AC">
        <w:rPr>
          <w:rFonts w:ascii="Ebrima" w:hAnsi="Ebrima"/>
          <w:sz w:val="21"/>
          <w:szCs w:val="21"/>
        </w:rPr>
        <w:t xml:space="preserve"> uvedl primář Gynekologicko-porodnického oddělení doc. MUDr. Miloš Velemínský, Ph.D., MHA.</w:t>
      </w:r>
    </w:p>
    <w:p w14:paraId="6A23BC5D" w14:textId="09BB7C0E" w:rsidR="00746751" w:rsidRPr="008D25AC" w:rsidRDefault="00746751" w:rsidP="00A175E9">
      <w:pPr>
        <w:jc w:val="both"/>
        <w:rPr>
          <w:rFonts w:ascii="Ebrima" w:hAnsi="Ebrima"/>
          <w:sz w:val="21"/>
          <w:szCs w:val="21"/>
        </w:rPr>
      </w:pPr>
      <w:r w:rsidRPr="008D25AC">
        <w:rPr>
          <w:rFonts w:ascii="Ebrima" w:hAnsi="Ebrima"/>
          <w:sz w:val="21"/>
          <w:szCs w:val="21"/>
        </w:rPr>
        <w:t xml:space="preserve">V rámci České republiky je zaveden </w:t>
      </w:r>
      <w:r w:rsidR="0035368A">
        <w:rPr>
          <w:rFonts w:ascii="Ebrima" w:hAnsi="Ebrima"/>
          <w:sz w:val="21"/>
          <w:szCs w:val="21"/>
        </w:rPr>
        <w:t>třístupňový systém</w:t>
      </w:r>
      <w:r w:rsidRPr="008D25AC">
        <w:rPr>
          <w:rFonts w:ascii="Ebrima" w:hAnsi="Ebrima"/>
          <w:sz w:val="21"/>
          <w:szCs w:val="21"/>
        </w:rPr>
        <w:t xml:space="preserve"> diferencované péče o matku a dítě</w:t>
      </w:r>
      <w:r w:rsidR="003319DC">
        <w:rPr>
          <w:rFonts w:ascii="Ebrima" w:hAnsi="Ebrima"/>
          <w:sz w:val="21"/>
          <w:szCs w:val="21"/>
        </w:rPr>
        <w:t>,</w:t>
      </w:r>
      <w:r w:rsidRPr="008D25AC">
        <w:rPr>
          <w:rFonts w:ascii="Ebrima" w:hAnsi="Ebrima"/>
          <w:sz w:val="21"/>
          <w:szCs w:val="21"/>
        </w:rPr>
        <w:t xml:space="preserve"> zakotvený v koncepcích České gynekologick</w:t>
      </w:r>
      <w:r w:rsidR="009C4FA6">
        <w:rPr>
          <w:rFonts w:ascii="Ebrima" w:hAnsi="Ebrima"/>
          <w:sz w:val="21"/>
          <w:szCs w:val="21"/>
        </w:rPr>
        <w:t>é</w:t>
      </w:r>
      <w:r w:rsidRPr="008D25AC">
        <w:rPr>
          <w:rFonts w:ascii="Ebrima" w:hAnsi="Ebrima"/>
          <w:sz w:val="21"/>
          <w:szCs w:val="21"/>
        </w:rPr>
        <w:t xml:space="preserve"> </w:t>
      </w:r>
      <w:r w:rsidR="009C4FA6">
        <w:rPr>
          <w:rFonts w:ascii="Ebrima" w:hAnsi="Ebrima"/>
          <w:sz w:val="21"/>
          <w:szCs w:val="21"/>
        </w:rPr>
        <w:t xml:space="preserve">a </w:t>
      </w:r>
      <w:r w:rsidRPr="008D25AC">
        <w:rPr>
          <w:rFonts w:ascii="Ebrima" w:hAnsi="Ebrima"/>
          <w:sz w:val="21"/>
          <w:szCs w:val="21"/>
        </w:rPr>
        <w:t xml:space="preserve">porodnické společnosti (ČGPS) a České neonatologické společnosti. Nejvyšší stupeň tohoto systému tvoří </w:t>
      </w:r>
      <w:r w:rsidR="00143826">
        <w:rPr>
          <w:rFonts w:ascii="Ebrima" w:hAnsi="Ebrima"/>
          <w:bCs/>
          <w:sz w:val="21"/>
          <w:szCs w:val="21"/>
        </w:rPr>
        <w:t>p</w:t>
      </w:r>
      <w:r w:rsidRPr="008D25AC">
        <w:rPr>
          <w:rFonts w:ascii="Ebrima" w:hAnsi="Ebrima"/>
          <w:bCs/>
          <w:sz w:val="21"/>
          <w:szCs w:val="21"/>
        </w:rPr>
        <w:t xml:space="preserve">erinatologická centra intenzivní péče (PCIP), kterých </w:t>
      </w:r>
      <w:r w:rsidRPr="008D25AC">
        <w:rPr>
          <w:rFonts w:ascii="Ebrima" w:hAnsi="Ebrima"/>
          <w:sz w:val="21"/>
          <w:szCs w:val="21"/>
        </w:rPr>
        <w:t xml:space="preserve">je Ministerstvem zdravotnictví v rámci České republiky akreditováno dvanáct. </w:t>
      </w:r>
      <w:r w:rsidR="001C7702">
        <w:t xml:space="preserve">Na tato pracoviště jsou směrovány především pacientky </w:t>
      </w:r>
      <w:r w:rsidR="001C7702" w:rsidRPr="00143826">
        <w:t>s rizikem předčasného porodu a jinými závažnými těhotenskými komplikacemi</w:t>
      </w:r>
      <w:r w:rsidR="001C7702">
        <w:t>.</w:t>
      </w:r>
    </w:p>
    <w:p w14:paraId="77FE2FD9" w14:textId="7F39EF42" w:rsidR="00746751" w:rsidRPr="008D25AC" w:rsidRDefault="00746751" w:rsidP="00A175E9">
      <w:pPr>
        <w:jc w:val="both"/>
        <w:rPr>
          <w:rFonts w:ascii="Ebrima" w:hAnsi="Ebrima"/>
          <w:sz w:val="21"/>
          <w:szCs w:val="21"/>
        </w:rPr>
      </w:pPr>
      <w:r w:rsidRPr="008D25AC">
        <w:rPr>
          <w:rFonts w:ascii="Ebrima" w:hAnsi="Ebrima"/>
          <w:sz w:val="21"/>
          <w:szCs w:val="21"/>
        </w:rPr>
        <w:t xml:space="preserve">Centrum poskytuje komplexní péči všem těhotným a rodícím ženám a </w:t>
      </w:r>
      <w:r w:rsidR="00FB3DEE">
        <w:rPr>
          <w:rFonts w:ascii="Ebrima" w:hAnsi="Ebrima"/>
          <w:sz w:val="21"/>
          <w:szCs w:val="21"/>
        </w:rPr>
        <w:t>ženám</w:t>
      </w:r>
      <w:r w:rsidRPr="008D25AC">
        <w:rPr>
          <w:rFonts w:ascii="Ebrima" w:hAnsi="Ebrima"/>
          <w:sz w:val="21"/>
          <w:szCs w:val="21"/>
        </w:rPr>
        <w:t xml:space="preserve"> v období šestinedělí. V</w:t>
      </w:r>
      <w:r w:rsidR="00FB3DEE">
        <w:rPr>
          <w:rFonts w:ascii="Ebrima" w:hAnsi="Ebrima"/>
          <w:sz w:val="21"/>
          <w:szCs w:val="21"/>
        </w:rPr>
        <w:t> </w:t>
      </w:r>
      <w:r w:rsidRPr="008D25AC">
        <w:rPr>
          <w:rFonts w:ascii="Ebrima" w:hAnsi="Ebrima"/>
          <w:sz w:val="21"/>
          <w:szCs w:val="21"/>
        </w:rPr>
        <w:t xml:space="preserve">ambulantní části disponuje vedle standardní porodnické ambulance také ambulancí pro riziková a patologická těhotenství, kde </w:t>
      </w:r>
      <w:r w:rsidR="007A137E">
        <w:rPr>
          <w:rFonts w:ascii="Ebrima" w:hAnsi="Ebrima"/>
          <w:sz w:val="21"/>
          <w:szCs w:val="21"/>
        </w:rPr>
        <w:t xml:space="preserve">se </w:t>
      </w:r>
      <w:r w:rsidRPr="008D25AC">
        <w:rPr>
          <w:rFonts w:ascii="Ebrima" w:hAnsi="Ebrima"/>
          <w:sz w:val="21"/>
          <w:szCs w:val="21"/>
        </w:rPr>
        <w:t xml:space="preserve">provádí i specializovaná ultrazvuková vyšetření. </w:t>
      </w:r>
    </w:p>
    <w:p w14:paraId="22C1FE03" w14:textId="0C68900F" w:rsidR="00CE005A" w:rsidRPr="008D25AC" w:rsidRDefault="00746751" w:rsidP="00A175E9">
      <w:pPr>
        <w:jc w:val="both"/>
        <w:rPr>
          <w:rFonts w:ascii="Ebrima" w:hAnsi="Ebrima"/>
          <w:sz w:val="21"/>
          <w:szCs w:val="21"/>
        </w:rPr>
      </w:pPr>
      <w:r w:rsidRPr="008D25AC">
        <w:rPr>
          <w:rFonts w:ascii="Ebrima" w:hAnsi="Ebrima"/>
          <w:sz w:val="21"/>
          <w:szCs w:val="21"/>
        </w:rPr>
        <w:t xml:space="preserve">Spádovým územím českobudějovického centra je celé území Jihočeského kraje a okres Pelhřimov. </w:t>
      </w:r>
    </w:p>
    <w:sectPr w:rsidR="00CE005A" w:rsidRPr="008D25AC" w:rsidSect="00D641A6">
      <w:headerReference w:type="default" r:id="rId8"/>
      <w:footerReference w:type="default" r:id="rId9"/>
      <w:pgSz w:w="11906" w:h="16838"/>
      <w:pgMar w:top="1417" w:right="1417" w:bottom="1417" w:left="1417" w:header="11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EE37" w14:textId="77777777" w:rsidR="00637D4E" w:rsidRDefault="00637D4E">
      <w:pPr>
        <w:spacing w:after="0" w:line="240" w:lineRule="auto"/>
      </w:pPr>
      <w:r>
        <w:separator/>
      </w:r>
    </w:p>
  </w:endnote>
  <w:endnote w:type="continuationSeparator" w:id="0">
    <w:p w14:paraId="389D363B" w14:textId="77777777" w:rsidR="00637D4E" w:rsidRDefault="0063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F603" w14:textId="77777777" w:rsidR="00490D76" w:rsidRDefault="00725502">
    <w:pPr>
      <w:pStyle w:val="Zpat"/>
      <w:spacing w:before="240"/>
      <w:rPr>
        <w:b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0" locked="0" layoutInCell="1" allowOverlap="1" wp14:anchorId="6045A040" wp14:editId="6A218E77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7496620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832"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0551C4A2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14:paraId="2CF131C7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3C0F583D" w14:textId="77777777" w:rsidR="00490D76" w:rsidRDefault="00925832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6716" w14:textId="77777777" w:rsidR="00637D4E" w:rsidRDefault="00637D4E">
      <w:pPr>
        <w:spacing w:after="0" w:line="240" w:lineRule="auto"/>
      </w:pPr>
      <w:r>
        <w:separator/>
      </w:r>
    </w:p>
  </w:footnote>
  <w:footnote w:type="continuationSeparator" w:id="0">
    <w:p w14:paraId="760095F4" w14:textId="77777777" w:rsidR="00637D4E" w:rsidRDefault="0063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E0DC" w14:textId="77777777" w:rsidR="00490D76" w:rsidRDefault="00925832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239C258D" w14:textId="77777777" w:rsidR="00490D76" w:rsidRDefault="00925832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352"/>
    <w:multiLevelType w:val="hybridMultilevel"/>
    <w:tmpl w:val="A3F44900"/>
    <w:lvl w:ilvl="0" w:tplc="F6C68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633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81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8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4C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28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28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05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0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26714">
    <w:abstractNumId w:val="0"/>
  </w:num>
  <w:num w:numId="2" w16cid:durableId="1191332418">
    <w:abstractNumId w:val="2"/>
  </w:num>
  <w:num w:numId="3" w16cid:durableId="30350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76"/>
    <w:rsid w:val="0004366E"/>
    <w:rsid w:val="0005646C"/>
    <w:rsid w:val="00061A42"/>
    <w:rsid w:val="00070734"/>
    <w:rsid w:val="00071102"/>
    <w:rsid w:val="000821F1"/>
    <w:rsid w:val="00084B2C"/>
    <w:rsid w:val="000B0EA8"/>
    <w:rsid w:val="000C27D0"/>
    <w:rsid w:val="000C47EE"/>
    <w:rsid w:val="000D4D23"/>
    <w:rsid w:val="001025A6"/>
    <w:rsid w:val="001041D2"/>
    <w:rsid w:val="00110C72"/>
    <w:rsid w:val="00127A8D"/>
    <w:rsid w:val="0013021C"/>
    <w:rsid w:val="00143826"/>
    <w:rsid w:val="00146C6E"/>
    <w:rsid w:val="001601C6"/>
    <w:rsid w:val="0016178D"/>
    <w:rsid w:val="00171D03"/>
    <w:rsid w:val="001A6A52"/>
    <w:rsid w:val="001A6F9D"/>
    <w:rsid w:val="001C7702"/>
    <w:rsid w:val="001D0268"/>
    <w:rsid w:val="001D4D0C"/>
    <w:rsid w:val="001D7A22"/>
    <w:rsid w:val="001E0007"/>
    <w:rsid w:val="002160F3"/>
    <w:rsid w:val="002248A4"/>
    <w:rsid w:val="00254A24"/>
    <w:rsid w:val="002636B4"/>
    <w:rsid w:val="00277C87"/>
    <w:rsid w:val="002B4232"/>
    <w:rsid w:val="002C4886"/>
    <w:rsid w:val="002E0549"/>
    <w:rsid w:val="002E504D"/>
    <w:rsid w:val="002E62C0"/>
    <w:rsid w:val="002F3B5D"/>
    <w:rsid w:val="002F453F"/>
    <w:rsid w:val="00303786"/>
    <w:rsid w:val="003047C4"/>
    <w:rsid w:val="00307E89"/>
    <w:rsid w:val="003319DC"/>
    <w:rsid w:val="00332E84"/>
    <w:rsid w:val="003448E2"/>
    <w:rsid w:val="0035368A"/>
    <w:rsid w:val="00363E95"/>
    <w:rsid w:val="003B0DA4"/>
    <w:rsid w:val="003C55D0"/>
    <w:rsid w:val="003C78B6"/>
    <w:rsid w:val="003E3286"/>
    <w:rsid w:val="004019F4"/>
    <w:rsid w:val="00401E17"/>
    <w:rsid w:val="00414100"/>
    <w:rsid w:val="00430D8A"/>
    <w:rsid w:val="00432457"/>
    <w:rsid w:val="0043525D"/>
    <w:rsid w:val="004369BF"/>
    <w:rsid w:val="004429A0"/>
    <w:rsid w:val="0045385A"/>
    <w:rsid w:val="00467F07"/>
    <w:rsid w:val="00482688"/>
    <w:rsid w:val="0048517F"/>
    <w:rsid w:val="00490D76"/>
    <w:rsid w:val="0049613C"/>
    <w:rsid w:val="004A2745"/>
    <w:rsid w:val="004A7909"/>
    <w:rsid w:val="004B3E6D"/>
    <w:rsid w:val="004B46C1"/>
    <w:rsid w:val="004B702E"/>
    <w:rsid w:val="004E235D"/>
    <w:rsid w:val="004E5456"/>
    <w:rsid w:val="004F35B7"/>
    <w:rsid w:val="00507C9D"/>
    <w:rsid w:val="00527874"/>
    <w:rsid w:val="00536BEC"/>
    <w:rsid w:val="00546D32"/>
    <w:rsid w:val="00547CCA"/>
    <w:rsid w:val="00550D0F"/>
    <w:rsid w:val="00584209"/>
    <w:rsid w:val="00595598"/>
    <w:rsid w:val="00595F6A"/>
    <w:rsid w:val="005A6F09"/>
    <w:rsid w:val="005B740A"/>
    <w:rsid w:val="005D0206"/>
    <w:rsid w:val="005D5DFF"/>
    <w:rsid w:val="005E00C0"/>
    <w:rsid w:val="005E7B6E"/>
    <w:rsid w:val="00600DA9"/>
    <w:rsid w:val="00606B80"/>
    <w:rsid w:val="006120DE"/>
    <w:rsid w:val="00620318"/>
    <w:rsid w:val="00631729"/>
    <w:rsid w:val="00637D4E"/>
    <w:rsid w:val="00654E26"/>
    <w:rsid w:val="006A7545"/>
    <w:rsid w:val="006D61A0"/>
    <w:rsid w:val="006E2C94"/>
    <w:rsid w:val="00702C8E"/>
    <w:rsid w:val="00717354"/>
    <w:rsid w:val="00725502"/>
    <w:rsid w:val="00742E1C"/>
    <w:rsid w:val="007455E4"/>
    <w:rsid w:val="00746751"/>
    <w:rsid w:val="00752E5B"/>
    <w:rsid w:val="00755821"/>
    <w:rsid w:val="0076529F"/>
    <w:rsid w:val="007654CF"/>
    <w:rsid w:val="0076618E"/>
    <w:rsid w:val="00771AF1"/>
    <w:rsid w:val="00773779"/>
    <w:rsid w:val="00792C30"/>
    <w:rsid w:val="007A137E"/>
    <w:rsid w:val="007A4A2D"/>
    <w:rsid w:val="007A7291"/>
    <w:rsid w:val="007D4D3F"/>
    <w:rsid w:val="007D6F70"/>
    <w:rsid w:val="007E0960"/>
    <w:rsid w:val="00805BA6"/>
    <w:rsid w:val="00822060"/>
    <w:rsid w:val="00822ECE"/>
    <w:rsid w:val="00832047"/>
    <w:rsid w:val="0083252F"/>
    <w:rsid w:val="00864EFE"/>
    <w:rsid w:val="00874AC7"/>
    <w:rsid w:val="00882049"/>
    <w:rsid w:val="00884B28"/>
    <w:rsid w:val="008C2355"/>
    <w:rsid w:val="008D25AC"/>
    <w:rsid w:val="008E2B62"/>
    <w:rsid w:val="008E2F06"/>
    <w:rsid w:val="009105DE"/>
    <w:rsid w:val="00911ED6"/>
    <w:rsid w:val="00912A29"/>
    <w:rsid w:val="00913218"/>
    <w:rsid w:val="00925832"/>
    <w:rsid w:val="00941330"/>
    <w:rsid w:val="009777C9"/>
    <w:rsid w:val="00996244"/>
    <w:rsid w:val="009C0549"/>
    <w:rsid w:val="009C0C43"/>
    <w:rsid w:val="009C4FA6"/>
    <w:rsid w:val="009D17F1"/>
    <w:rsid w:val="009F3910"/>
    <w:rsid w:val="009F3EA0"/>
    <w:rsid w:val="009F7363"/>
    <w:rsid w:val="00A0669D"/>
    <w:rsid w:val="00A175E9"/>
    <w:rsid w:val="00A54566"/>
    <w:rsid w:val="00A66852"/>
    <w:rsid w:val="00A6784F"/>
    <w:rsid w:val="00A84BAB"/>
    <w:rsid w:val="00AA1EB0"/>
    <w:rsid w:val="00AA6557"/>
    <w:rsid w:val="00AB7D1E"/>
    <w:rsid w:val="00AE2121"/>
    <w:rsid w:val="00AF6D59"/>
    <w:rsid w:val="00B03134"/>
    <w:rsid w:val="00B12E73"/>
    <w:rsid w:val="00B13CEE"/>
    <w:rsid w:val="00B22018"/>
    <w:rsid w:val="00B254C7"/>
    <w:rsid w:val="00B256F4"/>
    <w:rsid w:val="00B5087F"/>
    <w:rsid w:val="00B51275"/>
    <w:rsid w:val="00B54B68"/>
    <w:rsid w:val="00B65584"/>
    <w:rsid w:val="00B91891"/>
    <w:rsid w:val="00BB67E3"/>
    <w:rsid w:val="00BC2AF4"/>
    <w:rsid w:val="00BD3F1D"/>
    <w:rsid w:val="00BE0466"/>
    <w:rsid w:val="00BE099F"/>
    <w:rsid w:val="00BE3ED4"/>
    <w:rsid w:val="00BE5372"/>
    <w:rsid w:val="00BF1220"/>
    <w:rsid w:val="00BF68FE"/>
    <w:rsid w:val="00C00D78"/>
    <w:rsid w:val="00C03BEE"/>
    <w:rsid w:val="00C061D7"/>
    <w:rsid w:val="00C10EA2"/>
    <w:rsid w:val="00C60EFC"/>
    <w:rsid w:val="00C612A3"/>
    <w:rsid w:val="00C66895"/>
    <w:rsid w:val="00C73180"/>
    <w:rsid w:val="00C97CCB"/>
    <w:rsid w:val="00CB142F"/>
    <w:rsid w:val="00CD399F"/>
    <w:rsid w:val="00CE005A"/>
    <w:rsid w:val="00CE442F"/>
    <w:rsid w:val="00D12421"/>
    <w:rsid w:val="00D14DE1"/>
    <w:rsid w:val="00D1729F"/>
    <w:rsid w:val="00D330A9"/>
    <w:rsid w:val="00D334AB"/>
    <w:rsid w:val="00D5090B"/>
    <w:rsid w:val="00D54B02"/>
    <w:rsid w:val="00D641A6"/>
    <w:rsid w:val="00D93AEA"/>
    <w:rsid w:val="00DC43EF"/>
    <w:rsid w:val="00DD1E52"/>
    <w:rsid w:val="00DD33EB"/>
    <w:rsid w:val="00E20B56"/>
    <w:rsid w:val="00E21816"/>
    <w:rsid w:val="00E35B35"/>
    <w:rsid w:val="00E45BF4"/>
    <w:rsid w:val="00E55223"/>
    <w:rsid w:val="00E56E75"/>
    <w:rsid w:val="00E76C71"/>
    <w:rsid w:val="00E822E3"/>
    <w:rsid w:val="00E8544A"/>
    <w:rsid w:val="00E92119"/>
    <w:rsid w:val="00E96010"/>
    <w:rsid w:val="00ED330F"/>
    <w:rsid w:val="00F27510"/>
    <w:rsid w:val="00F3552D"/>
    <w:rsid w:val="00F35BA7"/>
    <w:rsid w:val="00F36623"/>
    <w:rsid w:val="00F753BE"/>
    <w:rsid w:val="00F81277"/>
    <w:rsid w:val="00F837CC"/>
    <w:rsid w:val="00F91471"/>
    <w:rsid w:val="00F9712C"/>
    <w:rsid w:val="00FB0F39"/>
    <w:rsid w:val="00FB3DEE"/>
    <w:rsid w:val="00FC3DFC"/>
    <w:rsid w:val="00FD2004"/>
    <w:rsid w:val="00FD7E3B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D5F8C3"/>
  <w15:docId w15:val="{7F7B253B-A6D6-49FF-90E5-8858661A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D76"/>
  </w:style>
  <w:style w:type="paragraph" w:styleId="Nadpis1">
    <w:name w:val="heading 1"/>
    <w:basedOn w:val="Normln"/>
    <w:next w:val="Normln"/>
    <w:link w:val="Nadpis1Char"/>
    <w:uiPriority w:val="9"/>
    <w:qFormat/>
    <w:rsid w:val="00490D7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D76"/>
  </w:style>
  <w:style w:type="paragraph" w:styleId="Zpat">
    <w:name w:val="footer"/>
    <w:basedOn w:val="Normln"/>
    <w:link w:val="Zpat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D76"/>
  </w:style>
  <w:style w:type="character" w:customStyle="1" w:styleId="Nadpis1Char">
    <w:name w:val="Nadpis 1 Char"/>
    <w:basedOn w:val="Standardnpsmoodstavce"/>
    <w:link w:val="Nadpis1"/>
    <w:uiPriority w:val="9"/>
    <w:rsid w:val="00490D7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90D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0D7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D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0D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D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7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E55223"/>
  </w:style>
  <w:style w:type="paragraph" w:styleId="Revize">
    <w:name w:val="Revision"/>
    <w:hidden/>
    <w:uiPriority w:val="99"/>
    <w:semiHidden/>
    <w:rsid w:val="00B256F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4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46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6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29A453-4C63-4AEC-94AE-8B4E4FDA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 Matoušek</dc:creator>
  <cp:lastModifiedBy>Jana Duco</cp:lastModifiedBy>
  <cp:revision>2</cp:revision>
  <cp:lastPrinted>2019-04-05T09:47:00Z</cp:lastPrinted>
  <dcterms:created xsi:type="dcterms:W3CDTF">2025-02-11T10:58:00Z</dcterms:created>
  <dcterms:modified xsi:type="dcterms:W3CDTF">2025-02-11T10:58:00Z</dcterms:modified>
</cp:coreProperties>
</file>