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7A80" w14:textId="6511FEAE" w:rsidR="004A7909" w:rsidRDefault="003E3286" w:rsidP="00941330">
      <w:pPr>
        <w:pStyle w:val="Zhlav"/>
        <w:spacing w:before="480" w:after="480"/>
        <w:jc w:val="both"/>
      </w:pPr>
      <w:r>
        <w:tab/>
      </w:r>
      <w:r>
        <w:tab/>
      </w:r>
      <w:r w:rsidR="004A7909">
        <w:t xml:space="preserve">Dne </w:t>
      </w:r>
      <w:r w:rsidR="00303786">
        <w:t>1</w:t>
      </w:r>
      <w:r w:rsidR="003F3D63">
        <w:t>5</w:t>
      </w:r>
      <w:r w:rsidR="00550D0F">
        <w:t>.</w:t>
      </w:r>
      <w:r w:rsidR="004A7909">
        <w:t xml:space="preserve"> </w:t>
      </w:r>
      <w:r w:rsidR="00941330">
        <w:t>března</w:t>
      </w:r>
      <w:r w:rsidR="004A7909">
        <w:t xml:space="preserve"> 20</w:t>
      </w:r>
      <w:r w:rsidR="002636B4">
        <w:t>2</w:t>
      </w:r>
      <w:r w:rsidR="00725502">
        <w:t>4</w:t>
      </w:r>
      <w:r w:rsidR="004A7909">
        <w:t xml:space="preserve"> v Českých Budějovicích</w:t>
      </w:r>
    </w:p>
    <w:p w14:paraId="60E3A8B9" w14:textId="008265C8" w:rsidR="00941330" w:rsidRDefault="00941330" w:rsidP="00941330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5840BD">
        <w:rPr>
          <w:b/>
          <w:sz w:val="28"/>
          <w:szCs w:val="28"/>
        </w:rPr>
        <w:t>Nemocnice České Budějovice</w:t>
      </w:r>
      <w:r>
        <w:rPr>
          <w:b/>
          <w:sz w:val="28"/>
          <w:szCs w:val="28"/>
        </w:rPr>
        <w:t xml:space="preserve"> obhájila </w:t>
      </w:r>
      <w:r w:rsidRPr="005840BD">
        <w:rPr>
          <w:rFonts w:ascii="Calibri" w:hAnsi="Calibri" w:cs="Calibri"/>
          <w:b/>
          <w:color w:val="000000"/>
          <w:sz w:val="28"/>
          <w:szCs w:val="28"/>
        </w:rPr>
        <w:t xml:space="preserve">statut </w:t>
      </w:r>
      <w:proofErr w:type="spellStart"/>
      <w:r w:rsidR="00F227B6">
        <w:rPr>
          <w:rFonts w:ascii="Calibri" w:hAnsi="Calibri" w:cs="Calibri"/>
          <w:b/>
          <w:color w:val="000000"/>
          <w:sz w:val="28"/>
          <w:szCs w:val="28"/>
        </w:rPr>
        <w:t>O</w:t>
      </w:r>
      <w:r>
        <w:rPr>
          <w:rFonts w:ascii="Calibri" w:hAnsi="Calibri" w:cs="Calibri"/>
          <w:b/>
          <w:color w:val="000000"/>
          <w:sz w:val="28"/>
          <w:szCs w:val="28"/>
        </w:rPr>
        <w:t>nkogynekologického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</w:rPr>
        <w:t xml:space="preserve"> centra</w:t>
      </w:r>
    </w:p>
    <w:p w14:paraId="7D3EBC82" w14:textId="1EDA32C2" w:rsidR="00941330" w:rsidRDefault="00941330" w:rsidP="00941330">
      <w:pPr>
        <w:jc w:val="both"/>
        <w:rPr>
          <w:rFonts w:ascii="Calibri" w:hAnsi="Calibri" w:cs="Calibri"/>
          <w:color w:val="000000"/>
        </w:rPr>
      </w:pPr>
      <w:r w:rsidRPr="00941330">
        <w:rPr>
          <w:b/>
          <w:bCs/>
        </w:rPr>
        <w:t>Gynekologicko-porodnické oddělení Nemocnice České Budějovice, a.s. obhájilo statut</w:t>
      </w:r>
      <w:r w:rsidR="00F227B6">
        <w:rPr>
          <w:rFonts w:ascii="MS Gothic" w:eastAsia="MS Gothic" w:hAnsi="MS Gothic" w:cs="MS Gothic"/>
          <w:b/>
          <w:bCs/>
        </w:rPr>
        <w:t xml:space="preserve"> </w:t>
      </w:r>
      <w:r w:rsidRPr="00941330">
        <w:rPr>
          <w:rFonts w:ascii="Calibri" w:hAnsi="Calibri" w:cs="Calibri"/>
          <w:b/>
          <w:bCs/>
          <w:color w:val="000000"/>
        </w:rPr>
        <w:t xml:space="preserve">centra vysoce specializované </w:t>
      </w:r>
      <w:proofErr w:type="spellStart"/>
      <w:r w:rsidR="00F227B6">
        <w:rPr>
          <w:rFonts w:ascii="Calibri" w:hAnsi="Calibri" w:cs="Calibri"/>
          <w:b/>
          <w:bCs/>
          <w:color w:val="000000"/>
        </w:rPr>
        <w:t>O</w:t>
      </w:r>
      <w:r w:rsidRPr="00941330">
        <w:rPr>
          <w:rFonts w:ascii="Calibri" w:hAnsi="Calibri" w:cs="Calibri"/>
          <w:b/>
          <w:bCs/>
          <w:color w:val="000000"/>
        </w:rPr>
        <w:t>nkogynekologické</w:t>
      </w:r>
      <w:proofErr w:type="spellEnd"/>
      <w:r w:rsidRPr="00941330">
        <w:rPr>
          <w:rFonts w:ascii="Calibri" w:hAnsi="Calibri" w:cs="Calibri"/>
          <w:b/>
          <w:bCs/>
          <w:color w:val="000000"/>
        </w:rPr>
        <w:t xml:space="preserve"> péče. </w:t>
      </w:r>
    </w:p>
    <w:p w14:paraId="71977DEE" w14:textId="15B3ED7A" w:rsidR="003E3286" w:rsidRDefault="003E3286" w:rsidP="003E3286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Českobudějovické </w:t>
      </w:r>
      <w:proofErr w:type="spellStart"/>
      <w:r w:rsidR="00F227B6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nkogynekologické</w:t>
      </w:r>
      <w:proofErr w:type="spellEnd"/>
      <w:r>
        <w:rPr>
          <w:rFonts w:ascii="Calibri" w:hAnsi="Calibri" w:cs="Calibri"/>
          <w:color w:val="000000"/>
        </w:rPr>
        <w:t xml:space="preserve"> centrum se </w:t>
      </w:r>
      <w:r w:rsidR="00F227B6">
        <w:rPr>
          <w:rFonts w:ascii="Calibri" w:hAnsi="Calibri" w:cs="Calibri"/>
          <w:color w:val="000000"/>
        </w:rPr>
        <w:t>tímto řadí</w:t>
      </w:r>
      <w:r>
        <w:rPr>
          <w:rFonts w:ascii="Calibri" w:hAnsi="Calibri" w:cs="Calibri"/>
          <w:color w:val="000000"/>
        </w:rPr>
        <w:t xml:space="preserve"> mezi třináct center, kterým byl statut na nadcházejících pět let udělen</w:t>
      </w:r>
      <w:r w:rsidR="00F227B6">
        <w:rPr>
          <w:rFonts w:ascii="Calibri" w:hAnsi="Calibri" w:cs="Calibri"/>
          <w:color w:val="000000"/>
        </w:rPr>
        <w:t>.</w:t>
      </w:r>
    </w:p>
    <w:p w14:paraId="21331975" w14:textId="37047111" w:rsidR="003E3286" w:rsidRDefault="00357938" w:rsidP="00941330">
      <w:pPr>
        <w:jc w:val="both"/>
      </w:pPr>
      <w:r>
        <w:t>„</w:t>
      </w:r>
      <w:r w:rsidR="00F227B6" w:rsidRPr="00357938">
        <w:rPr>
          <w:i/>
          <w:iCs/>
        </w:rPr>
        <w:t>S</w:t>
      </w:r>
      <w:r w:rsidR="00941330" w:rsidRPr="00357938">
        <w:rPr>
          <w:i/>
          <w:iCs/>
        </w:rPr>
        <w:t xml:space="preserve">tatut </w:t>
      </w:r>
      <w:proofErr w:type="spellStart"/>
      <w:r w:rsidR="00F227B6" w:rsidRPr="00357938">
        <w:rPr>
          <w:i/>
          <w:iCs/>
        </w:rPr>
        <w:t>O</w:t>
      </w:r>
      <w:r w:rsidR="00941330" w:rsidRPr="00357938">
        <w:rPr>
          <w:i/>
          <w:iCs/>
        </w:rPr>
        <w:t>nkogynekologického</w:t>
      </w:r>
      <w:proofErr w:type="spellEnd"/>
      <w:r w:rsidR="00941330" w:rsidRPr="00357938">
        <w:rPr>
          <w:i/>
          <w:iCs/>
        </w:rPr>
        <w:t xml:space="preserve"> centra považujeme za velmi významn</w:t>
      </w:r>
      <w:r w:rsidR="00F227B6" w:rsidRPr="00357938">
        <w:rPr>
          <w:i/>
          <w:iCs/>
        </w:rPr>
        <w:t>ý</w:t>
      </w:r>
      <w:r w:rsidR="00941330" w:rsidRPr="00357938">
        <w:rPr>
          <w:i/>
          <w:iCs/>
        </w:rPr>
        <w:t xml:space="preserve"> nejen pro naše oddělení </w:t>
      </w:r>
      <w:r w:rsidR="00F227B6" w:rsidRPr="00357938">
        <w:rPr>
          <w:i/>
          <w:iCs/>
        </w:rPr>
        <w:br/>
      </w:r>
      <w:r w:rsidR="00941330" w:rsidRPr="00357938">
        <w:rPr>
          <w:i/>
          <w:iCs/>
        </w:rPr>
        <w:t xml:space="preserve">a nemocnici, ale především pro pacientky, o které se </w:t>
      </w:r>
      <w:r w:rsidR="00F227B6" w:rsidRPr="00357938">
        <w:rPr>
          <w:i/>
          <w:iCs/>
        </w:rPr>
        <w:t xml:space="preserve">v rámci </w:t>
      </w:r>
      <w:r w:rsidR="00941330" w:rsidRPr="00357938">
        <w:rPr>
          <w:i/>
          <w:iCs/>
        </w:rPr>
        <w:t>Jihočesk</w:t>
      </w:r>
      <w:r w:rsidR="00F227B6" w:rsidRPr="00357938">
        <w:rPr>
          <w:i/>
          <w:iCs/>
        </w:rPr>
        <w:t>ého</w:t>
      </w:r>
      <w:r w:rsidR="00941330" w:rsidRPr="00357938">
        <w:rPr>
          <w:i/>
          <w:iCs/>
        </w:rPr>
        <w:t xml:space="preserve"> kraj</w:t>
      </w:r>
      <w:r w:rsidR="00F227B6" w:rsidRPr="00357938">
        <w:rPr>
          <w:i/>
          <w:iCs/>
        </w:rPr>
        <w:t>e</w:t>
      </w:r>
      <w:r w:rsidR="00941330" w:rsidRPr="00357938">
        <w:rPr>
          <w:i/>
          <w:iCs/>
        </w:rPr>
        <w:t xml:space="preserve"> staráme. Celý proces vedoucí k udělení tohoto statutu vychází z hodnocení velice přísných vstupních kritérií a z dat, týkajících se mimo jiné kvality a výsledků poskytované péče za uplynulé období, která Ministerstvo zdravotnictví ověřuje v příslušných registrech</w:t>
      </w:r>
      <w:r>
        <w:t xml:space="preserve">,“ sdělil generální ředitel MUDr. Ing. Michal </w:t>
      </w:r>
      <w:proofErr w:type="spellStart"/>
      <w:r>
        <w:t>Šnorek</w:t>
      </w:r>
      <w:proofErr w:type="spellEnd"/>
      <w:r>
        <w:t xml:space="preserve">, Ph.D. </w:t>
      </w:r>
    </w:p>
    <w:p w14:paraId="1DC2B14B" w14:textId="5CA294E7" w:rsidR="00941330" w:rsidRDefault="00631729" w:rsidP="00941330">
      <w:pPr>
        <w:jc w:val="both"/>
      </w:pPr>
      <w:r>
        <w:rPr>
          <w:i/>
          <w:iCs/>
        </w:rPr>
        <w:t>„</w:t>
      </w:r>
      <w:r w:rsidR="00941330" w:rsidRPr="004429A0">
        <w:rPr>
          <w:i/>
          <w:iCs/>
        </w:rPr>
        <w:t xml:space="preserve">Je </w:t>
      </w:r>
      <w:r w:rsidR="00F227B6">
        <w:rPr>
          <w:i/>
          <w:iCs/>
        </w:rPr>
        <w:t>zapotřebí</w:t>
      </w:r>
      <w:r w:rsidR="00941330" w:rsidRPr="004429A0">
        <w:rPr>
          <w:i/>
          <w:iCs/>
        </w:rPr>
        <w:t xml:space="preserve"> zdůraznit, že tohoto úspěchu by nebylo možné dosáhnout bez cílevědomé a systematické práce celého </w:t>
      </w:r>
      <w:proofErr w:type="spellStart"/>
      <w:r w:rsidR="00941330" w:rsidRPr="004429A0">
        <w:rPr>
          <w:i/>
          <w:iCs/>
        </w:rPr>
        <w:t>onkogynekologického</w:t>
      </w:r>
      <w:proofErr w:type="spellEnd"/>
      <w:r w:rsidR="00941330" w:rsidRPr="004429A0">
        <w:rPr>
          <w:i/>
          <w:iCs/>
        </w:rPr>
        <w:t xml:space="preserve"> týmu vedeného MUDr. Petrem </w:t>
      </w:r>
      <w:proofErr w:type="spellStart"/>
      <w:r w:rsidR="00941330" w:rsidRPr="004429A0">
        <w:rPr>
          <w:i/>
          <w:iCs/>
        </w:rPr>
        <w:t>Valhou</w:t>
      </w:r>
      <w:proofErr w:type="spellEnd"/>
      <w:r w:rsidR="00941330" w:rsidRPr="004429A0">
        <w:rPr>
          <w:i/>
          <w:iCs/>
        </w:rPr>
        <w:t xml:space="preserve">, Ph.D., spolupráce </w:t>
      </w:r>
      <w:r w:rsidR="00F227B6">
        <w:rPr>
          <w:i/>
          <w:iCs/>
        </w:rPr>
        <w:br/>
      </w:r>
      <w:r w:rsidR="00941330" w:rsidRPr="004429A0">
        <w:rPr>
          <w:i/>
          <w:iCs/>
        </w:rPr>
        <w:t>s ostatními odbornostmi a dlouhodobé vize a podpory managementu nemocnice,“</w:t>
      </w:r>
      <w:r w:rsidR="00941330">
        <w:t xml:space="preserve"> uvedl p</w:t>
      </w:r>
      <w:r w:rsidR="00941330" w:rsidRPr="00A66CBE">
        <w:t xml:space="preserve">rimář </w:t>
      </w:r>
      <w:r w:rsidR="00941330">
        <w:t>G</w:t>
      </w:r>
      <w:r w:rsidR="00941330" w:rsidRPr="00A66CBE">
        <w:t>ynekologicko-porodnického oddělení</w:t>
      </w:r>
      <w:r w:rsidR="00941330">
        <w:t xml:space="preserve"> doc. MUDr. Miloš Velemínský, Ph.D., MHA.</w:t>
      </w:r>
    </w:p>
    <w:p w14:paraId="07C13A93" w14:textId="4BD37F0A" w:rsidR="003E3286" w:rsidRDefault="003E3286" w:rsidP="003E3286">
      <w:r w:rsidRPr="003E3286">
        <w:rPr>
          <w:i/>
          <w:iCs/>
        </w:rPr>
        <w:t>„</w:t>
      </w:r>
      <w:r w:rsidR="00F227B6">
        <w:rPr>
          <w:i/>
          <w:iCs/>
        </w:rPr>
        <w:t>Č</w:t>
      </w:r>
      <w:r w:rsidRPr="003E3286">
        <w:rPr>
          <w:i/>
          <w:iCs/>
        </w:rPr>
        <w:t>innost těchto center</w:t>
      </w:r>
      <w:r w:rsidR="00F227B6">
        <w:rPr>
          <w:i/>
          <w:iCs/>
        </w:rPr>
        <w:t xml:space="preserve"> se</w:t>
      </w:r>
      <w:r w:rsidRPr="003E3286">
        <w:rPr>
          <w:i/>
          <w:iCs/>
        </w:rPr>
        <w:t xml:space="preserve"> neobejde bez široké multioborové spolupráce s dalšími lékaři – specialisty </w:t>
      </w:r>
      <w:r w:rsidR="00F227B6">
        <w:rPr>
          <w:i/>
          <w:iCs/>
        </w:rPr>
        <w:br/>
      </w:r>
      <w:r w:rsidRPr="003E3286">
        <w:rPr>
          <w:i/>
          <w:iCs/>
        </w:rPr>
        <w:t>a zdravotnickými i nezdravotnickými pracovníky, kteří se na celém diagnostickém i léčebném procesu podílejí</w:t>
      </w:r>
      <w:r w:rsidR="00F227B6">
        <w:rPr>
          <w:i/>
          <w:iCs/>
        </w:rPr>
        <w:t>,</w:t>
      </w:r>
      <w:r w:rsidRPr="003E3286">
        <w:rPr>
          <w:i/>
          <w:iCs/>
        </w:rPr>
        <w:t>“</w:t>
      </w:r>
      <w:r>
        <w:t xml:space="preserve"> doplnil </w:t>
      </w:r>
      <w:r w:rsidR="003F3D63">
        <w:t xml:space="preserve">ředitel úseku chirurgických oborů MUDr. Aleš Petřík, Ph.D. </w:t>
      </w:r>
    </w:p>
    <w:p w14:paraId="1799038A" w14:textId="71511056" w:rsidR="00127A8D" w:rsidRDefault="00127A8D" w:rsidP="00127A8D">
      <w:pPr>
        <w:jc w:val="both"/>
        <w:rPr>
          <w:rFonts w:ascii="Calibri" w:hAnsi="Calibri" w:cs="Calibri"/>
          <w:color w:val="000000"/>
        </w:rPr>
      </w:pPr>
      <w:r>
        <w:t xml:space="preserve">Existence těchto center je </w:t>
      </w:r>
      <w:r w:rsidR="00F227B6">
        <w:t xml:space="preserve">také </w:t>
      </w:r>
      <w:r>
        <w:t>podmíněna nutností zavádění nejnovějších technologií a metod.</w:t>
      </w:r>
      <w:r w:rsidR="00F227B6">
        <w:t xml:space="preserve"> Na značném významu nabývá </w:t>
      </w:r>
      <w:r>
        <w:t>v </w:t>
      </w:r>
      <w:proofErr w:type="spellStart"/>
      <w:r>
        <w:t>onkogynekologii</w:t>
      </w:r>
      <w:proofErr w:type="spellEnd"/>
      <w:r>
        <w:t xml:space="preserve"> robotická operativa, přičemž Gynekologicko-porodnické oddělení Nemocnice České Budějovice</w:t>
      </w:r>
      <w:r w:rsidR="003F3D63">
        <w:t>, a.s.</w:t>
      </w:r>
      <w:r>
        <w:t xml:space="preserve"> v loňském roce získalo </w:t>
      </w:r>
      <w:r w:rsidRPr="00A66CBE">
        <w:t>statut škol</w:t>
      </w:r>
      <w:r>
        <w:t>i</w:t>
      </w:r>
      <w:r w:rsidRPr="00A66CBE">
        <w:t>cího centra pro robotickou operativu v</w:t>
      </w:r>
      <w:r>
        <w:t> </w:t>
      </w:r>
      <w:r w:rsidRPr="00A66CBE">
        <w:t>gynekologii</w:t>
      </w:r>
      <w:r>
        <w:t xml:space="preserve">. </w:t>
      </w:r>
    </w:p>
    <w:p w14:paraId="63A842A8" w14:textId="77777777" w:rsidR="00F227B6" w:rsidRDefault="00F227B6" w:rsidP="00127A8D">
      <w:pPr>
        <w:jc w:val="both"/>
      </w:pPr>
    </w:p>
    <w:p w14:paraId="2AA6DD20" w14:textId="49121C72" w:rsidR="00127A8D" w:rsidRDefault="00127A8D" w:rsidP="00127A8D">
      <w:pPr>
        <w:jc w:val="both"/>
        <w:rPr>
          <w:rFonts w:ascii="Calibri" w:hAnsi="Calibri" w:cs="Calibri"/>
          <w:color w:val="000000"/>
        </w:rPr>
      </w:pPr>
      <w:r>
        <w:t xml:space="preserve"> </w:t>
      </w:r>
    </w:p>
    <w:p w14:paraId="2E1381CC" w14:textId="6F0C5FB8" w:rsidR="002636B4" w:rsidRPr="002636B4" w:rsidRDefault="00805BA6" w:rsidP="00941330">
      <w:pPr>
        <w:jc w:val="both"/>
      </w:pPr>
      <w:r>
        <w:rPr>
          <w:bCs/>
        </w:rPr>
        <w:t xml:space="preserve"> </w:t>
      </w:r>
    </w:p>
    <w:sectPr w:rsidR="002636B4" w:rsidRPr="002636B4" w:rsidSect="00995B6F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9115" w14:textId="77777777" w:rsidR="00995B6F" w:rsidRDefault="00995B6F">
      <w:pPr>
        <w:spacing w:after="0" w:line="240" w:lineRule="auto"/>
      </w:pPr>
      <w:r>
        <w:separator/>
      </w:r>
    </w:p>
  </w:endnote>
  <w:endnote w:type="continuationSeparator" w:id="0">
    <w:p w14:paraId="65EA718F" w14:textId="77777777" w:rsidR="00995B6F" w:rsidRDefault="0099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F603" w14:textId="77777777" w:rsidR="00490D76" w:rsidRDefault="00725502">
    <w:pPr>
      <w:pStyle w:val="Zpat"/>
      <w:spacing w:before="240"/>
      <w:rPr>
        <w:b/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045A040" wp14:editId="6A218E77">
          <wp:simplePos x="0" y="0"/>
          <wp:positionH relativeFrom="column">
            <wp:posOffset>3696335</wp:posOffset>
          </wp:positionH>
          <wp:positionV relativeFrom="paragraph">
            <wp:posOffset>166370</wp:posOffset>
          </wp:positionV>
          <wp:extent cx="2019300" cy="609600"/>
          <wp:effectExtent l="0" t="0" r="0" b="0"/>
          <wp:wrapSquare wrapText="bothSides"/>
          <wp:docPr id="74966202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662026" name="Obrázek 7496620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832">
      <w:rPr>
        <w:b/>
        <w:sz w:val="20"/>
      </w:rPr>
      <w:t>Kontakt pro novináře:</w:t>
    </w:r>
    <w:r w:rsidRPr="00725502">
      <w:rPr>
        <w:noProof/>
        <w:sz w:val="20"/>
      </w:rPr>
      <w:t xml:space="preserve"> </w:t>
    </w:r>
  </w:p>
  <w:p w14:paraId="0551C4A2" w14:textId="77777777" w:rsidR="00490D76" w:rsidRDefault="0092583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Bc. Iva Nováková, MBA</w:t>
    </w:r>
  </w:p>
  <w:p w14:paraId="2CF131C7" w14:textId="77777777" w:rsidR="00490D76" w:rsidRDefault="0092583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14:paraId="3C0F583D" w14:textId="77777777" w:rsidR="00490D76" w:rsidRDefault="00925832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6894" w14:textId="77777777" w:rsidR="00995B6F" w:rsidRDefault="00995B6F">
      <w:pPr>
        <w:spacing w:after="0" w:line="240" w:lineRule="auto"/>
      </w:pPr>
      <w:r>
        <w:separator/>
      </w:r>
    </w:p>
  </w:footnote>
  <w:footnote w:type="continuationSeparator" w:id="0">
    <w:p w14:paraId="0DBF9A76" w14:textId="77777777" w:rsidR="00995B6F" w:rsidRDefault="0099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E0DC" w14:textId="77777777" w:rsidR="00490D76" w:rsidRDefault="00925832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14:paraId="239C258D" w14:textId="77777777" w:rsidR="00490D76" w:rsidRDefault="00925832" w:rsidP="00725502">
    <w:pPr>
      <w:pStyle w:val="Zhlav"/>
      <w:shd w:val="clear" w:color="auto" w:fill="0A54A0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897182">
    <w:abstractNumId w:val="0"/>
  </w:num>
  <w:num w:numId="2" w16cid:durableId="2036467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76"/>
    <w:rsid w:val="0004366E"/>
    <w:rsid w:val="0005646C"/>
    <w:rsid w:val="00061A42"/>
    <w:rsid w:val="000B0EA8"/>
    <w:rsid w:val="000C27D0"/>
    <w:rsid w:val="001025A6"/>
    <w:rsid w:val="001041D2"/>
    <w:rsid w:val="00127A8D"/>
    <w:rsid w:val="0013021C"/>
    <w:rsid w:val="001A6F9D"/>
    <w:rsid w:val="001E0007"/>
    <w:rsid w:val="00254A24"/>
    <w:rsid w:val="002636B4"/>
    <w:rsid w:val="002E62C0"/>
    <w:rsid w:val="002F3B5D"/>
    <w:rsid w:val="00303786"/>
    <w:rsid w:val="00332E84"/>
    <w:rsid w:val="00357938"/>
    <w:rsid w:val="00363E95"/>
    <w:rsid w:val="003B0DA4"/>
    <w:rsid w:val="003E3286"/>
    <w:rsid w:val="003F3D63"/>
    <w:rsid w:val="004019F4"/>
    <w:rsid w:val="00401E17"/>
    <w:rsid w:val="004369BF"/>
    <w:rsid w:val="004429A0"/>
    <w:rsid w:val="0045385A"/>
    <w:rsid w:val="0048517F"/>
    <w:rsid w:val="00490D76"/>
    <w:rsid w:val="0049613C"/>
    <w:rsid w:val="004A2745"/>
    <w:rsid w:val="004A7909"/>
    <w:rsid w:val="004B46C1"/>
    <w:rsid w:val="004B702E"/>
    <w:rsid w:val="004E5456"/>
    <w:rsid w:val="00536BEC"/>
    <w:rsid w:val="00550D0F"/>
    <w:rsid w:val="00584209"/>
    <w:rsid w:val="005E00C0"/>
    <w:rsid w:val="005E7B6E"/>
    <w:rsid w:val="00606B80"/>
    <w:rsid w:val="006120DE"/>
    <w:rsid w:val="00620318"/>
    <w:rsid w:val="00631729"/>
    <w:rsid w:val="00654E26"/>
    <w:rsid w:val="006A7545"/>
    <w:rsid w:val="00702C8E"/>
    <w:rsid w:val="00725502"/>
    <w:rsid w:val="007455E4"/>
    <w:rsid w:val="007654CF"/>
    <w:rsid w:val="0076618E"/>
    <w:rsid w:val="00771AF1"/>
    <w:rsid w:val="00792C30"/>
    <w:rsid w:val="007D4D3F"/>
    <w:rsid w:val="007E0960"/>
    <w:rsid w:val="00805BA6"/>
    <w:rsid w:val="00874AC7"/>
    <w:rsid w:val="00882049"/>
    <w:rsid w:val="00884B28"/>
    <w:rsid w:val="008C2355"/>
    <w:rsid w:val="008E2F06"/>
    <w:rsid w:val="00911ED6"/>
    <w:rsid w:val="00925832"/>
    <w:rsid w:val="00941330"/>
    <w:rsid w:val="00995B6F"/>
    <w:rsid w:val="00996244"/>
    <w:rsid w:val="009C0C43"/>
    <w:rsid w:val="009D17F1"/>
    <w:rsid w:val="009F3EA0"/>
    <w:rsid w:val="00A0669D"/>
    <w:rsid w:val="00A54566"/>
    <w:rsid w:val="00B12E73"/>
    <w:rsid w:val="00B22018"/>
    <w:rsid w:val="00B5087F"/>
    <w:rsid w:val="00B51275"/>
    <w:rsid w:val="00B54B68"/>
    <w:rsid w:val="00B91891"/>
    <w:rsid w:val="00BC2AF4"/>
    <w:rsid w:val="00BD3F1D"/>
    <w:rsid w:val="00BE3ED4"/>
    <w:rsid w:val="00BF1220"/>
    <w:rsid w:val="00BF68FE"/>
    <w:rsid w:val="00C03BEE"/>
    <w:rsid w:val="00C66895"/>
    <w:rsid w:val="00C73180"/>
    <w:rsid w:val="00C97CCB"/>
    <w:rsid w:val="00CD399F"/>
    <w:rsid w:val="00D14DE1"/>
    <w:rsid w:val="00D93AEA"/>
    <w:rsid w:val="00DC43EF"/>
    <w:rsid w:val="00E12CA7"/>
    <w:rsid w:val="00E56E75"/>
    <w:rsid w:val="00E822E3"/>
    <w:rsid w:val="00E8544A"/>
    <w:rsid w:val="00F227B6"/>
    <w:rsid w:val="00F27510"/>
    <w:rsid w:val="00F3552D"/>
    <w:rsid w:val="00F753BE"/>
    <w:rsid w:val="00F91471"/>
    <w:rsid w:val="00FB0F39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D5F8C3"/>
  <w15:docId w15:val="{7F7B253B-A6D6-49FF-90E5-8858661A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D76"/>
  </w:style>
  <w:style w:type="paragraph" w:styleId="Nadpis1">
    <w:name w:val="heading 1"/>
    <w:basedOn w:val="Normln"/>
    <w:next w:val="Normln"/>
    <w:link w:val="Nadpis1Char"/>
    <w:uiPriority w:val="9"/>
    <w:qFormat/>
    <w:rsid w:val="00490D7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D76"/>
  </w:style>
  <w:style w:type="paragraph" w:styleId="Zpat">
    <w:name w:val="footer"/>
    <w:basedOn w:val="Normln"/>
    <w:link w:val="ZpatChar"/>
    <w:uiPriority w:val="99"/>
    <w:unhideWhenUsed/>
    <w:rsid w:val="00490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D76"/>
  </w:style>
  <w:style w:type="character" w:customStyle="1" w:styleId="Nadpis1Char">
    <w:name w:val="Nadpis 1 Char"/>
    <w:basedOn w:val="Standardnpsmoodstavce"/>
    <w:link w:val="Nadpis1"/>
    <w:uiPriority w:val="9"/>
    <w:rsid w:val="00490D7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90D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0D7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0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D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D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D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A2EB37-E383-4DCA-8375-65963D81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Bc. Iva Nováková MBA</cp:lastModifiedBy>
  <cp:revision>2</cp:revision>
  <cp:lastPrinted>2019-04-05T09:47:00Z</cp:lastPrinted>
  <dcterms:created xsi:type="dcterms:W3CDTF">2024-03-15T07:18:00Z</dcterms:created>
  <dcterms:modified xsi:type="dcterms:W3CDTF">2024-03-15T07:18:00Z</dcterms:modified>
</cp:coreProperties>
</file>